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BF" w:rsidRPr="00BD31BF" w:rsidRDefault="00BD31BF" w:rsidP="00BD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52430C4" wp14:editId="186FAE84">
            <wp:simplePos x="0" y="0"/>
            <wp:positionH relativeFrom="column">
              <wp:posOffset>4815205</wp:posOffset>
            </wp:positionH>
            <wp:positionV relativeFrom="paragraph">
              <wp:posOffset>154305</wp:posOffset>
            </wp:positionV>
            <wp:extent cx="792480" cy="835025"/>
            <wp:effectExtent l="0" t="0" r="7620" b="317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F86B33B" wp14:editId="3D969788">
            <wp:extent cx="960120" cy="632460"/>
            <wp:effectExtent l="0" t="0" r="0" b="0"/>
            <wp:docPr id="3" name="Slika 3" descr="zastava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stava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3FFF9E" wp14:editId="133E279E">
            <wp:extent cx="906780" cy="914400"/>
            <wp:effectExtent l="0" t="0" r="7620" b="0"/>
            <wp:docPr id="4" name="Slika 4" descr="ZnakLogo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Logo-H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2829C5C" wp14:editId="77B54598">
            <wp:extent cx="1173480" cy="640080"/>
            <wp:effectExtent l="0" t="0" r="7620" b="7620"/>
            <wp:docPr id="5" name="Slika 5" descr="strukturni-i-investicijski-fondovi-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kturni-i-investicijski-fondovi-logo-b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BD31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3BBFB3" wp14:editId="0F35E3A9">
            <wp:extent cx="868680" cy="586740"/>
            <wp:effectExtent l="0" t="0" r="7620" b="3810"/>
            <wp:docPr id="6" name="Slika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1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BD31BF" w:rsidRPr="00BD31BF" w:rsidRDefault="00BD31BF" w:rsidP="00BD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31BF" w:rsidRPr="00BD31BF" w:rsidRDefault="00BD31BF" w:rsidP="00BD31B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Europska unija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  <w:t>„Ulaganje u budućnost“</w:t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r w:rsidRPr="00BD31BF">
        <w:rPr>
          <w:rFonts w:ascii="Times New Roman" w:eastAsia="Times New Roman" w:hAnsi="Times New Roman" w:cs="Times New Roman"/>
          <w:lang w:eastAsia="hr-HR"/>
        </w:rPr>
        <w:tab/>
      </w:r>
      <w:hyperlink r:id="rId11" w:history="1">
        <w:r w:rsidRPr="00BD31BF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www.strukturnifondovi.hr</w:t>
        </w:r>
      </w:hyperlink>
    </w:p>
    <w:p w:rsidR="00BD31BF" w:rsidRPr="00BD31BF" w:rsidRDefault="00BD31BF" w:rsidP="00BD31B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Projekt je sufinancirala Europska unija iz Europskog socijalnog fonda.</w:t>
      </w:r>
    </w:p>
    <w:p w:rsidR="00BD31BF" w:rsidRPr="00BD31BF" w:rsidRDefault="00BD31BF" w:rsidP="00BD31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BD31BF">
        <w:rPr>
          <w:rFonts w:ascii="Times New Roman" w:eastAsia="Times New Roman" w:hAnsi="Times New Roman" w:cs="Times New Roman"/>
          <w:lang w:eastAsia="hr-HR"/>
        </w:rPr>
        <w:t>Sadržaj ovog oglasa isključiva je odgovornost Općine Sv. Filip i Jakov.</w:t>
      </w:r>
    </w:p>
    <w:p w:rsidR="00BD31BF" w:rsidRPr="00BD31BF" w:rsidRDefault="00BD31BF" w:rsidP="00BD31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BD31BF" w:rsidRPr="00BD31BF" w:rsidRDefault="00BD31BF" w:rsidP="00BD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100-01/15-01/04</w:t>
      </w:r>
    </w:p>
    <w:p w:rsidR="00BD31BF" w:rsidRPr="00BD31BF" w:rsidRDefault="00BD31BF" w:rsidP="00BD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2198/19-01-15-02</w:t>
      </w:r>
    </w:p>
    <w:p w:rsidR="00BD31BF" w:rsidRPr="00BD31BF" w:rsidRDefault="00BD31BF" w:rsidP="00BD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D31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Filip i Jakov, 13. ožujka 2015. godine</w:t>
      </w:r>
    </w:p>
    <w:p w:rsidR="00BD31BF" w:rsidRPr="00BD31BF" w:rsidRDefault="00BD31BF" w:rsidP="00BD31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</w:p>
    <w:p w:rsidR="00CA3D54" w:rsidRPr="00CA3D54" w:rsidRDefault="00BD31BF" w:rsidP="00BD3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1BF">
        <w:rPr>
          <w:rFonts w:ascii="Times New Roman" w:eastAsia="Times New Roman" w:hAnsi="Times New Roman" w:cs="Times New Roman"/>
          <w:lang w:eastAsia="hr-HR"/>
        </w:rPr>
        <w:t xml:space="preserve">Općinski načelnik Općine Sveti Filip i Jakov u sklopu provedbe odobrenog projekta „Centar za obuku Sv. Filip i Jakov“ kojeg je sufinancirala Europska unija iz Europskog socijalnog fonda u okviru IPA IV Operativnog programa „Razvoj ljudskih potencijala“, Grant shema „Lokalne inicijative za poticanje zapošljavanja faza II“ čije je provedbeno tijelo Hrvatski zavod za zapošljavanje s kojim je zaključen Ugovor oznake HR.1.1.09-0046 dana 27. veljače 2015. godine, </w:t>
      </w:r>
      <w:r>
        <w:rPr>
          <w:rFonts w:ascii="Times New Roman" w:eastAsia="Times New Roman" w:hAnsi="Times New Roman" w:cs="Times New Roman"/>
          <w:lang w:eastAsia="hr-HR"/>
        </w:rPr>
        <w:t xml:space="preserve">objavio je oglas za radna mjesta </w:t>
      </w:r>
      <w:r w:rsidR="007A6DA6">
        <w:rPr>
          <w:rFonts w:ascii="Times New Roman" w:hAnsi="Times New Roman" w:cs="Times New Roman"/>
          <w:sz w:val="24"/>
          <w:szCs w:val="24"/>
        </w:rPr>
        <w:t>13</w:t>
      </w:r>
      <w:r w:rsidR="00CA3D54" w:rsidRPr="00CA3D54">
        <w:rPr>
          <w:rFonts w:ascii="Times New Roman" w:hAnsi="Times New Roman" w:cs="Times New Roman"/>
          <w:sz w:val="24"/>
          <w:szCs w:val="24"/>
        </w:rPr>
        <w:t>. ožujka 2015. godine.</w:t>
      </w:r>
    </w:p>
    <w:p w:rsidR="00CA3D54" w:rsidRPr="00CA3D54" w:rsidRDefault="00CA3D54" w:rsidP="00CA3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BD31BF" w:rsidRDefault="00CA3D54" w:rsidP="00CA3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D54">
        <w:rPr>
          <w:rFonts w:ascii="Times New Roman" w:hAnsi="Times New Roman" w:cs="Times New Roman"/>
          <w:sz w:val="24"/>
          <w:szCs w:val="24"/>
        </w:rPr>
        <w:t>Od dana objave počinje teći osmodnevni rok za podnošenje prijava za oglas. Posljednji dan za podnošenje prijava za oglas, predajom pošti ili nep</w:t>
      </w:r>
      <w:r w:rsidR="007A6DA6">
        <w:rPr>
          <w:rFonts w:ascii="Times New Roman" w:hAnsi="Times New Roman" w:cs="Times New Roman"/>
          <w:sz w:val="24"/>
          <w:szCs w:val="24"/>
        </w:rPr>
        <w:t xml:space="preserve">osredno u pisarnicu Općine </w:t>
      </w:r>
      <w:r w:rsidR="007A6DA6" w:rsidRPr="00BD7A9C">
        <w:rPr>
          <w:rFonts w:ascii="Times New Roman" w:hAnsi="Times New Roman" w:cs="Times New Roman"/>
          <w:sz w:val="24"/>
          <w:szCs w:val="24"/>
        </w:rPr>
        <w:t>je</w:t>
      </w:r>
      <w:r w:rsidR="007A6DA6" w:rsidRPr="00BD31BF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BD31BF">
        <w:rPr>
          <w:rFonts w:ascii="Times New Roman" w:hAnsi="Times New Roman" w:cs="Times New Roman"/>
          <w:b/>
          <w:sz w:val="24"/>
          <w:szCs w:val="24"/>
        </w:rPr>
        <w:t>. ožujka 2015. godine.</w:t>
      </w:r>
    </w:p>
    <w:p w:rsidR="00CA3D54" w:rsidRPr="00CA3D54" w:rsidRDefault="00CA3D54" w:rsidP="00CA3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CA3D54" w:rsidP="009446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Oglasa</w:t>
      </w:r>
      <w:r w:rsidR="00466A70" w:rsidRPr="00466A70">
        <w:rPr>
          <w:rFonts w:ascii="Times New Roman" w:hAnsi="Times New Roman" w:cs="Times New Roman"/>
          <w:sz w:val="24"/>
          <w:szCs w:val="24"/>
        </w:rPr>
        <w:t>, u nastavku se daje slijedeće: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UPUTE I OBA</w:t>
      </w:r>
      <w:r w:rsidRPr="00466A70">
        <w:rPr>
          <w:rFonts w:ascii="Times New Roman" w:hAnsi="Times New Roman" w:cs="Times New Roman"/>
          <w:b/>
          <w:sz w:val="28"/>
          <w:szCs w:val="28"/>
        </w:rPr>
        <w:t>VIJESTI KANDIDATIMA</w:t>
      </w:r>
    </w:p>
    <w:p w:rsidR="00466A70" w:rsidRPr="00466A70" w:rsidRDefault="00466A70" w:rsidP="00466A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Opis poslova radnog mjesta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F5">
        <w:rPr>
          <w:rFonts w:ascii="Times New Roman" w:hAnsi="Times New Roman" w:cs="Times New Roman"/>
          <w:b/>
          <w:sz w:val="24"/>
          <w:szCs w:val="24"/>
        </w:rPr>
        <w:t>–</w:t>
      </w:r>
      <w:r w:rsidRPr="0046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F5">
        <w:rPr>
          <w:rFonts w:ascii="Times New Roman" w:hAnsi="Times New Roman" w:cs="Times New Roman"/>
          <w:b/>
          <w:sz w:val="24"/>
          <w:szCs w:val="24"/>
          <w:u w:val="single"/>
        </w:rPr>
        <w:t xml:space="preserve">Voditelj </w:t>
      </w:r>
      <w:r w:rsidR="00090761">
        <w:rPr>
          <w:rFonts w:ascii="Times New Roman" w:hAnsi="Times New Roman" w:cs="Times New Roman"/>
          <w:b/>
          <w:sz w:val="24"/>
          <w:szCs w:val="24"/>
          <w:u w:val="single"/>
        </w:rPr>
        <w:t>kluba za zapošljavanje</w:t>
      </w:r>
      <w:r w:rsidRPr="00466A70">
        <w:rPr>
          <w:rFonts w:ascii="Times New Roman" w:hAnsi="Times New Roman" w:cs="Times New Roman"/>
          <w:b/>
          <w:sz w:val="24"/>
          <w:szCs w:val="24"/>
        </w:rPr>
        <w:t>: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je zaposlena na projektu Općine na određeno vrijeme u trajanju od 12 mjeseci na</w:t>
      </w:r>
      <w:r w:rsidR="007D0ACA">
        <w:rPr>
          <w:rFonts w:ascii="Times New Roman" w:hAnsi="Times New Roman" w:cs="Times New Roman"/>
          <w:sz w:val="24"/>
          <w:szCs w:val="24"/>
        </w:rPr>
        <w:t xml:space="preserve"> nepuno radno vrijeme - 80%</w:t>
      </w:r>
      <w:r w:rsidR="00FF0EED">
        <w:rPr>
          <w:rFonts w:ascii="Times New Roman" w:hAnsi="Times New Roman" w:cs="Times New Roman"/>
          <w:sz w:val="24"/>
          <w:szCs w:val="24"/>
        </w:rPr>
        <w:t xml:space="preserve"> radnog vremena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D54" w:rsidRDefault="00CA3D54" w:rsidP="00F621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1BE" w:rsidRDefault="00F621BE" w:rsidP="00F621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Opis radnog mjesta uključuje:</w:t>
      </w:r>
    </w:p>
    <w:p w:rsidR="00F621BE" w:rsidRDefault="00F621BE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asistiranje vodit</w:t>
      </w:r>
      <w:r w:rsidR="0059410D">
        <w:rPr>
          <w:rFonts w:ascii="Times New Roman" w:hAnsi="Times New Roman" w:cs="Times New Roman"/>
          <w:sz w:val="24"/>
          <w:szCs w:val="24"/>
        </w:rPr>
        <w:t>elju projekta u implementaciji P</w:t>
      </w:r>
      <w:r>
        <w:rPr>
          <w:rFonts w:ascii="Times New Roman" w:hAnsi="Times New Roman" w:cs="Times New Roman"/>
          <w:sz w:val="24"/>
          <w:szCs w:val="24"/>
        </w:rPr>
        <w:t xml:space="preserve">rojekta </w:t>
      </w:r>
    </w:p>
    <w:p w:rsidR="0059410D" w:rsidRDefault="0059410D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dužan je završiti obuku edukacijskog stručnjaka </w:t>
      </w:r>
    </w:p>
    <w:p w:rsidR="00F621BE" w:rsidRDefault="00154FE9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kampanja - </w:t>
      </w:r>
      <w:r w:rsidR="00F621BE">
        <w:rPr>
          <w:rFonts w:ascii="Times New Roman" w:hAnsi="Times New Roman" w:cs="Times New Roman"/>
          <w:sz w:val="24"/>
          <w:szCs w:val="24"/>
        </w:rPr>
        <w:t xml:space="preserve">informiranje potencijalnih polaznika o programima </w:t>
      </w:r>
      <w:r>
        <w:rPr>
          <w:rFonts w:ascii="Times New Roman" w:hAnsi="Times New Roman" w:cs="Times New Roman"/>
          <w:sz w:val="24"/>
          <w:szCs w:val="24"/>
        </w:rPr>
        <w:t>obuke</w:t>
      </w:r>
      <w:r w:rsidR="00F621BE">
        <w:rPr>
          <w:rFonts w:ascii="Times New Roman" w:hAnsi="Times New Roman" w:cs="Times New Roman"/>
          <w:sz w:val="24"/>
          <w:szCs w:val="24"/>
        </w:rPr>
        <w:t xml:space="preserve"> u Klubu za zapošljavanje, preko e-foruma, telefonskim putem, itd.</w:t>
      </w:r>
    </w:p>
    <w:p w:rsidR="00F621BE" w:rsidRDefault="00154FE9" w:rsidP="00F621BE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21BE">
        <w:rPr>
          <w:rFonts w:ascii="Times New Roman" w:hAnsi="Times New Roman" w:cs="Times New Roman"/>
          <w:sz w:val="24"/>
          <w:szCs w:val="24"/>
        </w:rPr>
        <w:t>tvaranje didakti</w:t>
      </w:r>
      <w:r>
        <w:rPr>
          <w:rFonts w:ascii="Times New Roman" w:hAnsi="Times New Roman" w:cs="Times New Roman"/>
          <w:sz w:val="24"/>
          <w:szCs w:val="24"/>
        </w:rPr>
        <w:t>čkih materijala i programa obuke u vještinama pronalaska posla u skladu s potrebama tržišta rada</w:t>
      </w:r>
    </w:p>
    <w:p w:rsidR="00154FE9" w:rsidRDefault="00154FE9" w:rsidP="00154FE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4FE9">
        <w:rPr>
          <w:rFonts w:ascii="Times New Roman" w:hAnsi="Times New Roman" w:cs="Times New Roman"/>
          <w:sz w:val="24"/>
          <w:szCs w:val="24"/>
        </w:rPr>
        <w:t>obuka nezaposlenih u vještinama pronalaska posla u skladu s potrebama tržišta rada</w:t>
      </w:r>
    </w:p>
    <w:p w:rsidR="00CA3D54" w:rsidRDefault="0059410D" w:rsidP="00CA3D5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administriranje web-stranice i e-foruma Projekta</w:t>
      </w:r>
    </w:p>
    <w:p w:rsidR="00BD31BF" w:rsidRDefault="00BD31BF" w:rsidP="00CA3D5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4FE9" w:rsidRPr="00CA3D54" w:rsidRDefault="00466A70" w:rsidP="00CA3D54">
      <w:pPr>
        <w:rPr>
          <w:rFonts w:ascii="Times New Roman" w:hAnsi="Times New Roman" w:cs="Times New Roman"/>
          <w:sz w:val="24"/>
          <w:szCs w:val="24"/>
        </w:rPr>
      </w:pPr>
      <w:r w:rsidRPr="00CA3D54">
        <w:rPr>
          <w:rFonts w:ascii="Times New Roman" w:hAnsi="Times New Roman" w:cs="Times New Roman"/>
          <w:b/>
          <w:i/>
          <w:sz w:val="24"/>
          <w:szCs w:val="24"/>
        </w:rPr>
        <w:lastRenderedPageBreak/>
        <w:t>Podaci o plaći</w:t>
      </w:r>
    </w:p>
    <w:p w:rsidR="00154FE9" w:rsidRPr="00154FE9" w:rsidRDefault="00154FE9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FE9" w:rsidRPr="00154FE9" w:rsidRDefault="00CA3D54" w:rsidP="00154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54FE9" w:rsidRPr="00154FE9">
        <w:rPr>
          <w:rFonts w:ascii="Times New Roman" w:hAnsi="Times New Roman" w:cs="Times New Roman"/>
          <w:sz w:val="24"/>
          <w:szCs w:val="24"/>
        </w:rPr>
        <w:t>Bruto 2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plaća osobe zaposlene na radnom mjestu -  Voditelj kluba za zapošljavanje – za puno radno vrijeme iznosi 1.500,00 € mjesečno i osigurana je u sklopu provedbe projekta „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 xml:space="preserve">Centar za obuku Sv. Filip i Jakov“ </w:t>
      </w:r>
      <w:r w:rsidR="00154FE9" w:rsidRPr="00154FE9">
        <w:rPr>
          <w:rFonts w:ascii="Times New Roman" w:hAnsi="Times New Roman" w:cs="Times New Roman"/>
          <w:sz w:val="24"/>
          <w:szCs w:val="24"/>
        </w:rPr>
        <w:t>kojeg financira Europska Unija</w:t>
      </w:r>
      <w:r w:rsidR="00154FE9" w:rsidRPr="00154FE9">
        <w:rPr>
          <w:rFonts w:ascii="Times New Roman" w:hAnsi="Times New Roman" w:cs="Times New Roman"/>
          <w:i/>
          <w:sz w:val="24"/>
          <w:szCs w:val="24"/>
        </w:rPr>
        <w:t>,</w:t>
      </w:r>
      <w:r w:rsidR="00154FE9" w:rsidRPr="00154FE9">
        <w:rPr>
          <w:rFonts w:ascii="Times New Roman" w:hAnsi="Times New Roman" w:cs="Times New Roman"/>
          <w:sz w:val="24"/>
          <w:szCs w:val="24"/>
        </w:rPr>
        <w:t xml:space="preserve"> IPA IV – Grant shema „Lokalne inicijative za poticanje zapošljavanja“ faza II čije je provedbeno tijelo Hrvatski zavod za zapošljavanje.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Provjera znanja i sposobnosti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kandidate prijavljene na Oglas koji ispunjavaju formalne uvjete Oglasa provest će se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prethodna provjera znanja i sposobnosti koja obuhvaća pisano testiranje i intervju. Za </w:t>
      </w:r>
      <w:r w:rsidR="00050892">
        <w:rPr>
          <w:rFonts w:ascii="Times New Roman" w:hAnsi="Times New Roman" w:cs="Times New Roman"/>
          <w:sz w:val="24"/>
          <w:szCs w:val="24"/>
        </w:rPr>
        <w:t>svaki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 xml:space="preserve">dio provjere znanja i sposobnosti kandidatima se </w:t>
      </w:r>
      <w:r w:rsidR="00CA3D54">
        <w:rPr>
          <w:rFonts w:ascii="Times New Roman" w:hAnsi="Times New Roman" w:cs="Times New Roman"/>
          <w:sz w:val="24"/>
          <w:szCs w:val="24"/>
        </w:rPr>
        <w:t>dodjeljuje broj bodova od 1 do 1</w:t>
      </w:r>
      <w:r w:rsidRPr="00466A70">
        <w:rPr>
          <w:rFonts w:ascii="Times New Roman" w:hAnsi="Times New Roman" w:cs="Times New Roman"/>
          <w:sz w:val="24"/>
          <w:szCs w:val="24"/>
        </w:rPr>
        <w:t>0.</w:t>
      </w:r>
    </w:p>
    <w:p w:rsidR="00466A70" w:rsidRP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 na</w:t>
      </w: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Oglas.</w:t>
      </w:r>
    </w:p>
    <w:p w:rsidR="00466A70" w:rsidRP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Intervju će biti proveden samo s kandidatima koji su ostvarili najmanje 50% ukupnog broja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bodova n</w:t>
      </w:r>
      <w:r w:rsidR="00050892">
        <w:rPr>
          <w:rFonts w:ascii="Times New Roman" w:hAnsi="Times New Roman" w:cs="Times New Roman"/>
          <w:sz w:val="24"/>
          <w:szCs w:val="24"/>
        </w:rPr>
        <w:t>a</w:t>
      </w:r>
      <w:r w:rsidR="00CA3D54">
        <w:rPr>
          <w:rFonts w:ascii="Times New Roman" w:hAnsi="Times New Roman" w:cs="Times New Roman"/>
          <w:sz w:val="24"/>
          <w:szCs w:val="24"/>
        </w:rPr>
        <w:t xml:space="preserve"> pisanom testiranju (najmanje 5</w:t>
      </w:r>
      <w:r w:rsidRPr="00466A70">
        <w:rPr>
          <w:rFonts w:ascii="Times New Roman" w:hAnsi="Times New Roman" w:cs="Times New Roman"/>
          <w:sz w:val="24"/>
          <w:szCs w:val="24"/>
        </w:rPr>
        <w:t xml:space="preserve"> bodova).</w:t>
      </w:r>
    </w:p>
    <w:p w:rsidR="00702241" w:rsidRPr="00466A70" w:rsidRDefault="00702241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Područja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Informatička tehnologija i paket aplikacija Microsoft Office </w:t>
      </w:r>
    </w:p>
    <w:p w:rsidR="00884A7D" w:rsidRDefault="00884A7D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Europsko javno pravo i EU fondovi</w:t>
      </w:r>
    </w:p>
    <w:p w:rsidR="00091B75" w:rsidRDefault="00884A7D" w:rsidP="00466A7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1B75">
        <w:rPr>
          <w:rFonts w:ascii="Times New Roman" w:hAnsi="Times New Roman" w:cs="Times New Roman"/>
          <w:sz w:val="24"/>
          <w:szCs w:val="24"/>
        </w:rPr>
        <w:t>Javna nabava – Pravilnik o provedbi postupaka nabave bagatelne vrijednosti Općine Sv. Filip i Jakov (</w:t>
      </w:r>
      <w:hyperlink r:id="rId12" w:history="1">
        <w:r w:rsidR="00091B75">
          <w:rPr>
            <w:rStyle w:val="Hiperveza"/>
          </w:rPr>
          <w:t>http://www.opcina-svfilipjakov.hr/prikaz/javna-nabava/284/pravilnik-o-provedbi-postupaka-nabave-bagatelne-vrijednosti</w:t>
        </w:r>
      </w:hyperlink>
      <w:r w:rsidR="00091B75">
        <w:t>)</w:t>
      </w:r>
    </w:p>
    <w:p w:rsidR="00884A7D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84A7D">
        <w:rPr>
          <w:rFonts w:ascii="Times New Roman" w:hAnsi="Times New Roman" w:cs="Times New Roman"/>
          <w:sz w:val="24"/>
          <w:szCs w:val="24"/>
        </w:rPr>
        <w:t>Prijevod stručnog teksta s engleskog na hrvatski jezik i obrnuto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Pravila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identifikacijske isprave radi utvrđivanja identiteta. Nakon utvrđivanja identiteta i svojstva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kandidata, kandidatima će biti podijeljena pitanja iz navedenih područja testiranja.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Pism</w:t>
      </w:r>
      <w:r w:rsidR="00050892">
        <w:rPr>
          <w:rFonts w:ascii="Times New Roman" w:hAnsi="Times New Roman" w:cs="Times New Roman"/>
          <w:sz w:val="24"/>
          <w:szCs w:val="24"/>
        </w:rPr>
        <w:t>ena provjera znanja trajati će 80</w:t>
      </w:r>
      <w:r w:rsidRPr="00466A70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 vrijeme provjere znanja nije dopušteno: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napuštati prostoriju u kojoj se provjera odvija,</w:t>
      </w:r>
    </w:p>
    <w:p w:rsidR="00466A70" w:rsidRPr="00A36968" w:rsidRDefault="00466A70" w:rsidP="00A3696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968">
        <w:rPr>
          <w:rFonts w:ascii="Times New Roman" w:hAnsi="Times New Roman" w:cs="Times New Roman"/>
          <w:sz w:val="24"/>
          <w:szCs w:val="24"/>
        </w:rPr>
        <w:t>razgovarati s ostalim kandidatima niti na bilo koji drugi način remetiti koncentraciju</w:t>
      </w:r>
    </w:p>
    <w:p w:rsidR="00466A70" w:rsidRDefault="00466A70" w:rsidP="00A3696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lastRenderedPageBreak/>
        <w:t>kandidata.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Ukoliko pojedini kandidat prekrši naprijed navedena pravila biti će udaljen s provjere znanja,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a njegov rezultat Povjerenstvo neće priznati niti ocjenjivati.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Kandidati koji su zadovoljili na testiranju biti će pozvani na intervju na kojem Povjerenstvo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kroz razgovor utvrđuje interese, profesionalne ciljeve i motivaciju kandidata za rad na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radnom mjestu.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B75" w:rsidRPr="00466A70" w:rsidRDefault="00091B7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Mjesto i vrijeme održavanja testiranja</w:t>
      </w:r>
    </w:p>
    <w:p w:rsidR="00466A70" w:rsidRP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Mjesto i vrijeme održavanja testiranja biti će objavljeno na web stranici Općine Sveti Filip i</w:t>
      </w:r>
    </w:p>
    <w:p w:rsidR="00466A70" w:rsidRDefault="00466A70" w:rsidP="00A20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 xml:space="preserve">Jakov </w:t>
      </w:r>
      <w:proofErr w:type="spellStart"/>
      <w:r w:rsidRPr="00466A70">
        <w:rPr>
          <w:rFonts w:ascii="Times New Roman" w:hAnsi="Times New Roman" w:cs="Times New Roman"/>
          <w:sz w:val="24"/>
          <w:szCs w:val="24"/>
        </w:rPr>
        <w:t>www.opcina</w:t>
      </w:r>
      <w:proofErr w:type="spellEnd"/>
      <w:r w:rsidRPr="00466A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66A70">
        <w:rPr>
          <w:rFonts w:ascii="Times New Roman" w:hAnsi="Times New Roman" w:cs="Times New Roman"/>
          <w:sz w:val="24"/>
          <w:szCs w:val="24"/>
        </w:rPr>
        <w:t>svfilipjakov.hr</w:t>
      </w:r>
      <w:proofErr w:type="spellEnd"/>
      <w:r w:rsidRPr="00466A70">
        <w:rPr>
          <w:rFonts w:ascii="Times New Roman" w:hAnsi="Times New Roman" w:cs="Times New Roman"/>
          <w:sz w:val="24"/>
          <w:szCs w:val="24"/>
        </w:rPr>
        <w:t xml:space="preserve"> te na oglasnoj ploči u zgradi Općine Sveti Filip i Jakov,</w:t>
      </w:r>
      <w:r w:rsidR="00A20996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Obala kralja Tomislava 16, 23207 Sveti Filip i Jakov najmanje 5 dana prije testiranja.</w:t>
      </w:r>
    </w:p>
    <w:p w:rsidR="009446F5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46F5" w:rsidRPr="00466A70" w:rsidRDefault="009446F5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A70" w:rsidRDefault="00466A70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66A70">
        <w:rPr>
          <w:rFonts w:ascii="Times New Roman" w:hAnsi="Times New Roman" w:cs="Times New Roman"/>
          <w:b/>
          <w:i/>
          <w:sz w:val="24"/>
          <w:szCs w:val="24"/>
        </w:rPr>
        <w:t>Ostale upute</w:t>
      </w:r>
    </w:p>
    <w:p w:rsidR="009D4129" w:rsidRPr="00466A70" w:rsidRDefault="009D4129" w:rsidP="00466A7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66A70" w:rsidRPr="00466A70" w:rsidRDefault="00466A70" w:rsidP="00AC7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Podnositelji prijava dužni su u prijavi priložiti sve isprave naznačene u Oglasu i to u obliku</w:t>
      </w:r>
      <w:r w:rsidR="00AC72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navedenom u Oglasu budući da manjak samo jedne isprave ili dostava jedne isprave u obliku</w:t>
      </w:r>
      <w:r w:rsidR="00AC72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koji nije naveden u Oglasu automatski isključuju podnositelja iz statusa kandidata. Ukoliko</w:t>
      </w:r>
      <w:r w:rsidR="00AC72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podnositelj utvrdi da je potrebno dopuniti prijavu koja je već podnijeta, to je moguće učiniti</w:t>
      </w:r>
    </w:p>
    <w:p w:rsidR="00466A70" w:rsidRPr="00466A70" w:rsidRDefault="00466A70" w:rsidP="00AC7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zaključno do dana isteka natječajnog roka.</w:t>
      </w:r>
    </w:p>
    <w:p w:rsidR="00072C99" w:rsidRDefault="00466A70" w:rsidP="00AC7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70">
        <w:rPr>
          <w:rFonts w:ascii="Times New Roman" w:hAnsi="Times New Roman" w:cs="Times New Roman"/>
          <w:sz w:val="24"/>
          <w:szCs w:val="24"/>
        </w:rPr>
        <w:t>Nadalje, prijave kandidata koji ne ispunjavaju sve formalne uvjete za prijam u službu</w:t>
      </w:r>
      <w:r w:rsidR="00AC72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navedene u Oglasu (npr. stupanj obrazovanja, propisana struka) ne upućuju se u daljnji</w:t>
      </w:r>
      <w:r w:rsidR="00AC7234">
        <w:rPr>
          <w:rFonts w:ascii="Times New Roman" w:hAnsi="Times New Roman" w:cs="Times New Roman"/>
          <w:sz w:val="24"/>
          <w:szCs w:val="24"/>
        </w:rPr>
        <w:t xml:space="preserve"> </w:t>
      </w:r>
      <w:r w:rsidRPr="00466A70">
        <w:rPr>
          <w:rFonts w:ascii="Times New Roman" w:hAnsi="Times New Roman" w:cs="Times New Roman"/>
          <w:sz w:val="24"/>
          <w:szCs w:val="24"/>
        </w:rPr>
        <w:t>postupak provjere znanja i o tome će se obavijestiti pisanim putem.</w:t>
      </w:r>
    </w:p>
    <w:p w:rsidR="00466A70" w:rsidRDefault="00466A70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E52" w:rsidRDefault="000D7E52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E52" w:rsidRDefault="000D7E52" w:rsidP="0046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D54" w:rsidRPr="00CA3D54" w:rsidRDefault="00CA3D54" w:rsidP="00CA3D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D54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:rsidR="00466A70" w:rsidRPr="00466A70" w:rsidRDefault="00CA3D54" w:rsidP="00CA3D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D54">
        <w:rPr>
          <w:rFonts w:ascii="Times New Roman" w:hAnsi="Times New Roman" w:cs="Times New Roman"/>
          <w:b/>
          <w:sz w:val="24"/>
          <w:szCs w:val="24"/>
        </w:rPr>
        <w:t xml:space="preserve">Zoran </w:t>
      </w:r>
      <w:proofErr w:type="spellStart"/>
      <w:r w:rsidRPr="00CA3D54">
        <w:rPr>
          <w:rFonts w:ascii="Times New Roman" w:hAnsi="Times New Roman" w:cs="Times New Roman"/>
          <w:b/>
          <w:sz w:val="24"/>
          <w:szCs w:val="24"/>
        </w:rPr>
        <w:t>Pelicarić</w:t>
      </w:r>
      <w:proofErr w:type="spellEnd"/>
    </w:p>
    <w:sectPr w:rsidR="00466A70" w:rsidRPr="0046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C73"/>
    <w:multiLevelType w:val="hybridMultilevel"/>
    <w:tmpl w:val="27B47394"/>
    <w:lvl w:ilvl="0" w:tplc="FF62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5B7B"/>
    <w:multiLevelType w:val="hybridMultilevel"/>
    <w:tmpl w:val="9588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BBF"/>
    <w:multiLevelType w:val="hybridMultilevel"/>
    <w:tmpl w:val="0C904D60"/>
    <w:lvl w:ilvl="0" w:tplc="D5E41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F4798"/>
    <w:multiLevelType w:val="hybridMultilevel"/>
    <w:tmpl w:val="9FE0D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D24B0"/>
    <w:multiLevelType w:val="hybridMultilevel"/>
    <w:tmpl w:val="94448D54"/>
    <w:lvl w:ilvl="0" w:tplc="F7FC0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70"/>
    <w:rsid w:val="00050892"/>
    <w:rsid w:val="00072C99"/>
    <w:rsid w:val="00090761"/>
    <w:rsid w:val="00091B75"/>
    <w:rsid w:val="000B5C0D"/>
    <w:rsid w:val="000D68E4"/>
    <w:rsid w:val="000D7E52"/>
    <w:rsid w:val="00154FE9"/>
    <w:rsid w:val="001C630B"/>
    <w:rsid w:val="00336B29"/>
    <w:rsid w:val="00387A21"/>
    <w:rsid w:val="003A4838"/>
    <w:rsid w:val="00466A70"/>
    <w:rsid w:val="0059410D"/>
    <w:rsid w:val="00702241"/>
    <w:rsid w:val="007A6DA6"/>
    <w:rsid w:val="007D0ACA"/>
    <w:rsid w:val="00884A7D"/>
    <w:rsid w:val="009446F5"/>
    <w:rsid w:val="009D4129"/>
    <w:rsid w:val="00A20996"/>
    <w:rsid w:val="00A36968"/>
    <w:rsid w:val="00AC7234"/>
    <w:rsid w:val="00BD31BF"/>
    <w:rsid w:val="00BD7A9C"/>
    <w:rsid w:val="00CA3D54"/>
    <w:rsid w:val="00EB0057"/>
    <w:rsid w:val="00F621BE"/>
    <w:rsid w:val="00FA0852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6A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84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opcina-svfilipjakov.hr/prikaz/javna-nabava/284/pravilnik-o-provedbi-postupaka-nabave-bagatelne-vrijed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trukturnifondovi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2015-03-10T13:49:00Z</cp:lastPrinted>
  <dcterms:created xsi:type="dcterms:W3CDTF">2016-10-27T12:27:00Z</dcterms:created>
  <dcterms:modified xsi:type="dcterms:W3CDTF">2016-10-27T12:27:00Z</dcterms:modified>
</cp:coreProperties>
</file>