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6F" w:rsidRPr="00183971" w:rsidRDefault="003238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Naručitelj, Općina Sveti Filip i Jakov, Obala kralja Tomislava 16, </w:t>
      </w:r>
      <w:r w:rsidR="00CF54F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23207 </w:t>
      </w:r>
      <w:bookmarkStart w:id="0" w:name="_GoBack"/>
      <w:bookmarkEnd w:id="0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Sveti Filip i Jakov, OIB: 57113796391, na temelju članka 46. Statuta Općine Sveti Filip i Jakov („Službeni glasnik Općine Sveti Filip i Jakov“ broj 02/09., 01/13. i 02/14. – pročišćeni tekst) i članka 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>9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Pravilnika o provedbi postupaka 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jednostavne nabave 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KLASA: 406-01/1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-01/0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>1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 URBROJ: 2198/19-01-1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>7-1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od </w:t>
      </w:r>
      <w:r w:rsidR="00514369" w:rsidRP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29. studenog 2017. </w:t>
      </w:r>
      <w:r w:rsidR="004A359C">
        <w:rPr>
          <w:rFonts w:ascii="Times New Roman" w:eastAsia="Times New Roman" w:hAnsi="Times New Roman" w:cs="Times New Roman"/>
          <w:sz w:val="20"/>
          <w:szCs w:val="20"/>
          <w:lang w:eastAsia="en-US"/>
        </w:rPr>
        <w:t>godine, Općinski N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ačelnik Općine Sveti Filip i Jakov donosi</w:t>
      </w:r>
    </w:p>
    <w:p w:rsidR="00183971" w:rsidRPr="00F43B3D" w:rsidRDefault="00183971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43B3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ODLUKU </w:t>
      </w:r>
    </w:p>
    <w:p w:rsidR="00183971" w:rsidRDefault="00F43B3D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C34D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o početku postupka jednostavne nabave </w:t>
      </w:r>
    </w:p>
    <w:p w:rsidR="00F43B3D" w:rsidRPr="00F43B3D" w:rsidRDefault="00F43B3D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14369" w:rsidRDefault="00514369" w:rsidP="005143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Predmet nabave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Evidencijski broj nabave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Procijenjena vrijednost nabave</w:t>
            </w:r>
            <w:r w:rsidRPr="002C34D0">
              <w:rPr>
                <w:rFonts w:ascii="Calibri" w:eastAsia="Times New Roman" w:hAnsi="Calibri" w:cs="Times New Roman"/>
                <w:sz w:val="24"/>
                <w:lang w:eastAsia="en-US"/>
              </w:rPr>
              <w:t xml:space="preserve"> </w:t>
            </w:r>
            <w:r w:rsidRPr="002C34D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(bez PDV-a)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8B01A4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8B01A4" w:rsidRPr="002C34D0" w:rsidRDefault="001D098F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Izvor planiranih sredstava</w:t>
            </w:r>
          </w:p>
        </w:tc>
        <w:tc>
          <w:tcPr>
            <w:tcW w:w="6237" w:type="dxa"/>
          </w:tcPr>
          <w:p w:rsidR="008B01A4" w:rsidRPr="002C34D0" w:rsidRDefault="008B01A4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Ovlašteni predstavnici naručitelja, njihove</w:t>
            </w:r>
            <w:r w:rsidRPr="002C34D0">
              <w:rPr>
                <w:sz w:val="24"/>
              </w:rPr>
              <w:t xml:space="preserve"> o</w:t>
            </w: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bveze i ovlasti, imenovan voditelj Povjerenstva</w:t>
            </w: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1.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2.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3.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Ponuditelji kojima će se uputiti Poziv na dostavu ponuda</w:t>
            </w:r>
          </w:p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1.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2.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3.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Ostali podaci koji su bitni za provedbu postupka</w:t>
            </w:r>
          </w:p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</w:tbl>
    <w:p w:rsidR="00514369" w:rsidRPr="002C34D0" w:rsidRDefault="00514369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en-US"/>
        </w:rPr>
      </w:pPr>
    </w:p>
    <w:p w:rsidR="00C960A2" w:rsidRPr="002C34D0" w:rsidRDefault="00D32FA8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KLASA: </w:t>
      </w:r>
    </w:p>
    <w:p w:rsidR="00D32FA8" w:rsidRPr="002C34D0" w:rsidRDefault="00D32FA8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URBROJ: </w:t>
      </w:r>
    </w:p>
    <w:p w:rsidR="00D32FA8" w:rsidRPr="002C34D0" w:rsidRDefault="00D32FA8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Sveti Filip i Jakov,  </w:t>
      </w:r>
      <w:r w:rsidR="00C960A2"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>_____________________</w:t>
      </w:r>
      <w:r w:rsidR="00C349F6"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>. godine</w:t>
      </w:r>
    </w:p>
    <w:p w:rsidR="00183971" w:rsidRPr="002C34D0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en-US"/>
        </w:rPr>
      </w:pPr>
    </w:p>
    <w:p w:rsidR="00183971" w:rsidRPr="002C34D0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2C34D0">
        <w:rPr>
          <w:rFonts w:ascii="Times New Roman" w:eastAsia="Times New Roman" w:hAnsi="Times New Roman" w:cs="Times New Roman"/>
          <w:b/>
          <w:szCs w:val="20"/>
          <w:lang w:eastAsia="en-US"/>
        </w:rPr>
        <w:t>OPĆINA SVETI FILIP I JAKOV</w:t>
      </w:r>
    </w:p>
    <w:p w:rsidR="00183971" w:rsidRPr="002C34D0" w:rsidRDefault="00183971" w:rsidP="00C05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2C34D0">
        <w:rPr>
          <w:rFonts w:ascii="Times New Roman" w:eastAsia="Times New Roman" w:hAnsi="Times New Roman" w:cs="Times New Roman"/>
          <w:b/>
          <w:szCs w:val="20"/>
          <w:lang w:eastAsia="en-US"/>
        </w:rPr>
        <w:t>Općinski načelnik</w:t>
      </w:r>
    </w:p>
    <w:p w:rsidR="00183971" w:rsidRPr="002C34D0" w:rsidRDefault="00183971" w:rsidP="00C05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Cs w:val="20"/>
          <w:lang w:eastAsia="en-US"/>
        </w:rPr>
      </w:pPr>
      <w:r w:rsidRPr="002C34D0">
        <w:rPr>
          <w:rFonts w:ascii="Times New Roman" w:eastAsia="Times New Roman" w:hAnsi="Times New Roman" w:cs="Times New Roman"/>
          <w:b/>
          <w:i/>
          <w:szCs w:val="20"/>
          <w:lang w:eastAsia="en-US"/>
        </w:rPr>
        <w:t>Zoran Pelicarić</w:t>
      </w:r>
    </w:p>
    <w:p w:rsidR="00183971" w:rsidRPr="002C34D0" w:rsidRDefault="00183971" w:rsidP="00EA634C">
      <w:pPr>
        <w:spacing w:line="240" w:lineRule="auto"/>
        <w:jc w:val="right"/>
        <w:rPr>
          <w:rFonts w:ascii="Calibri" w:eastAsia="Times New Roman" w:hAnsi="Calibri" w:cs="Times New Roman"/>
          <w:sz w:val="24"/>
          <w:lang w:eastAsia="en-US"/>
        </w:rPr>
      </w:pPr>
      <w:r w:rsidRPr="002C34D0">
        <w:rPr>
          <w:rFonts w:ascii="Calibri" w:eastAsia="Times New Roman" w:hAnsi="Calibri" w:cs="Times New Roman"/>
          <w:sz w:val="24"/>
          <w:lang w:eastAsia="en-US"/>
        </w:rPr>
        <w:t>____________________</w:t>
      </w:r>
    </w:p>
    <w:sectPr w:rsidR="00183971" w:rsidRPr="002C34D0" w:rsidSect="002C34D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19" w:rsidRDefault="00F62219" w:rsidP="00D91C6F">
      <w:pPr>
        <w:spacing w:after="0" w:line="240" w:lineRule="auto"/>
      </w:pPr>
      <w:r>
        <w:separator/>
      </w:r>
    </w:p>
  </w:endnote>
  <w:endnote w:type="continuationSeparator" w:id="0">
    <w:p w:rsidR="00F62219" w:rsidRDefault="00F62219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269"/>
    </w:tblGrid>
    <w:tr w:rsidR="00514369" w:rsidTr="00514369">
      <w:tc>
        <w:tcPr>
          <w:tcW w:w="5000" w:type="pct"/>
        </w:tcPr>
        <w:p w:rsidR="00514369" w:rsidRDefault="00514369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19" w:rsidRDefault="00F62219" w:rsidP="00D91C6F">
      <w:pPr>
        <w:spacing w:after="0" w:line="240" w:lineRule="auto"/>
      </w:pPr>
      <w:r>
        <w:separator/>
      </w:r>
    </w:p>
  </w:footnote>
  <w:footnote w:type="continuationSeparator" w:id="0">
    <w:p w:rsidR="00F62219" w:rsidRDefault="00F62219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9460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Pr="004A359C" w:rsidRDefault="00D32FA8">
          <w:pPr>
            <w:pStyle w:val="Zaglavlje"/>
            <w:rPr>
              <w:sz w:val="20"/>
            </w:rPr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20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Pr="004A359C" w:rsidRDefault="00C05727" w:rsidP="00C05727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0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365F91" w:themeColor="accent1" w:themeShade="BF"/>
                  <w:sz w:val="20"/>
                  <w:szCs w:val="24"/>
                </w:rPr>
                <w:t>Obrazac 1 – Odluka o početku postupka jednostavne nabave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15268"/>
    <w:multiLevelType w:val="hybridMultilevel"/>
    <w:tmpl w:val="EAEE4926"/>
    <w:lvl w:ilvl="0" w:tplc="A050A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154299"/>
    <w:rsid w:val="00162511"/>
    <w:rsid w:val="00170BDF"/>
    <w:rsid w:val="00177DAC"/>
    <w:rsid w:val="00183971"/>
    <w:rsid w:val="001A547D"/>
    <w:rsid w:val="001A6375"/>
    <w:rsid w:val="001D098F"/>
    <w:rsid w:val="0022534A"/>
    <w:rsid w:val="00247943"/>
    <w:rsid w:val="002937B7"/>
    <w:rsid w:val="002947EF"/>
    <w:rsid w:val="00295741"/>
    <w:rsid w:val="002C1B38"/>
    <w:rsid w:val="002C34D0"/>
    <w:rsid w:val="002E09D3"/>
    <w:rsid w:val="002F69A2"/>
    <w:rsid w:val="0032386F"/>
    <w:rsid w:val="003401CB"/>
    <w:rsid w:val="00345DA7"/>
    <w:rsid w:val="00352C81"/>
    <w:rsid w:val="003A31F9"/>
    <w:rsid w:val="004016CE"/>
    <w:rsid w:val="004240C3"/>
    <w:rsid w:val="004A1101"/>
    <w:rsid w:val="004A359C"/>
    <w:rsid w:val="004E2964"/>
    <w:rsid w:val="004E5420"/>
    <w:rsid w:val="005128F0"/>
    <w:rsid w:val="0051396F"/>
    <w:rsid w:val="00514369"/>
    <w:rsid w:val="00537D39"/>
    <w:rsid w:val="005E5595"/>
    <w:rsid w:val="00603049"/>
    <w:rsid w:val="006472ED"/>
    <w:rsid w:val="00670189"/>
    <w:rsid w:val="006C4D5F"/>
    <w:rsid w:val="007015D1"/>
    <w:rsid w:val="00701B24"/>
    <w:rsid w:val="00737750"/>
    <w:rsid w:val="0078125E"/>
    <w:rsid w:val="00815981"/>
    <w:rsid w:val="00817638"/>
    <w:rsid w:val="00837A8D"/>
    <w:rsid w:val="00875537"/>
    <w:rsid w:val="0089757B"/>
    <w:rsid w:val="008B01A4"/>
    <w:rsid w:val="008F1AB5"/>
    <w:rsid w:val="008F52F3"/>
    <w:rsid w:val="00906C67"/>
    <w:rsid w:val="009107FE"/>
    <w:rsid w:val="00926B18"/>
    <w:rsid w:val="00A1735F"/>
    <w:rsid w:val="00A30C6C"/>
    <w:rsid w:val="00AC0F3F"/>
    <w:rsid w:val="00AD0BE3"/>
    <w:rsid w:val="00B01A08"/>
    <w:rsid w:val="00B13342"/>
    <w:rsid w:val="00B4206A"/>
    <w:rsid w:val="00B96AD6"/>
    <w:rsid w:val="00BB703B"/>
    <w:rsid w:val="00C02B5B"/>
    <w:rsid w:val="00C05727"/>
    <w:rsid w:val="00C349F6"/>
    <w:rsid w:val="00C418EE"/>
    <w:rsid w:val="00C960A2"/>
    <w:rsid w:val="00CF54F3"/>
    <w:rsid w:val="00CF5B0D"/>
    <w:rsid w:val="00CF6594"/>
    <w:rsid w:val="00D32FA8"/>
    <w:rsid w:val="00D86C5B"/>
    <w:rsid w:val="00D91C6F"/>
    <w:rsid w:val="00DE69C6"/>
    <w:rsid w:val="00E24BEC"/>
    <w:rsid w:val="00E768D7"/>
    <w:rsid w:val="00E86F6A"/>
    <w:rsid w:val="00E965E6"/>
    <w:rsid w:val="00EA634C"/>
    <w:rsid w:val="00EB05B8"/>
    <w:rsid w:val="00EC4DD2"/>
    <w:rsid w:val="00ED1D1B"/>
    <w:rsid w:val="00ED2BB5"/>
    <w:rsid w:val="00EE52A3"/>
    <w:rsid w:val="00F24061"/>
    <w:rsid w:val="00F43B3D"/>
    <w:rsid w:val="00F53893"/>
    <w:rsid w:val="00F604FA"/>
    <w:rsid w:val="00F62219"/>
    <w:rsid w:val="00F95412"/>
    <w:rsid w:val="00FE3DE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85FBF"/>
    <w:rsid w:val="00192B66"/>
    <w:rsid w:val="001F2075"/>
    <w:rsid w:val="002244E1"/>
    <w:rsid w:val="0026754A"/>
    <w:rsid w:val="0048045B"/>
    <w:rsid w:val="004B7D1B"/>
    <w:rsid w:val="00557094"/>
    <w:rsid w:val="00593B1D"/>
    <w:rsid w:val="0068000A"/>
    <w:rsid w:val="00696652"/>
    <w:rsid w:val="00867775"/>
    <w:rsid w:val="009250C7"/>
    <w:rsid w:val="009851A5"/>
    <w:rsid w:val="00A22436"/>
    <w:rsid w:val="00AA382B"/>
    <w:rsid w:val="00B22776"/>
    <w:rsid w:val="00B462C5"/>
    <w:rsid w:val="00C80183"/>
    <w:rsid w:val="00D75302"/>
    <w:rsid w:val="00D7754D"/>
    <w:rsid w:val="00E66021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AE40-4567-4EAC-8573-5E4C55C7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 – Odluka o početku postupka jednostavne nabave</vt:lpstr>
      <vt:lpstr>NABAVA MATERIJALA I RADOVA ZA RADOVE OBORINSKE I FEKALNE ODVODNJE, 1. FAZA</vt:lpstr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– Odluka o početku postupka jednostavne nabave</dc:title>
  <dc:creator>Korisnik</dc:creator>
  <cp:lastModifiedBy>Darko Mikas</cp:lastModifiedBy>
  <cp:revision>32</cp:revision>
  <cp:lastPrinted>2015-04-28T06:09:00Z</cp:lastPrinted>
  <dcterms:created xsi:type="dcterms:W3CDTF">2015-03-16T06:41:00Z</dcterms:created>
  <dcterms:modified xsi:type="dcterms:W3CDTF">2017-12-06T12:53:00Z</dcterms:modified>
</cp:coreProperties>
</file>