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F6B62C" w14:textId="77777777" w:rsidR="00E95087" w:rsidRDefault="00E95087">
      <w:pPr>
        <w:pStyle w:val="BodyText"/>
        <w:spacing w:before="10"/>
        <w:ind w:left="0"/>
        <w:rPr>
          <w:rFonts w:ascii="Times New Roman"/>
          <w:sz w:val="13"/>
        </w:rPr>
      </w:pPr>
    </w:p>
    <w:p w14:paraId="46B78D5A" w14:textId="77777777" w:rsidR="00DA482F" w:rsidRPr="00397C4D" w:rsidRDefault="00DA482F" w:rsidP="00DA482F">
      <w:pPr>
        <w:ind w:left="142" w:right="7796"/>
        <w:jc w:val="center"/>
        <w:rPr>
          <w:rFonts w:ascii="Cambria" w:eastAsia="Times New Roman" w:hAnsi="Cambria" w:cs="Times New Roman"/>
          <w:b/>
          <w:sz w:val="20"/>
          <w:szCs w:val="20"/>
          <w:lang w:eastAsia="hr-HR"/>
        </w:rPr>
      </w:pPr>
      <w:r w:rsidRPr="00397C4D">
        <w:rPr>
          <w:rFonts w:ascii="Cambria" w:eastAsia="Times New Roman" w:hAnsi="Cambria" w:cs="Times New Roman"/>
          <w:noProof/>
          <w:sz w:val="20"/>
          <w:szCs w:val="20"/>
          <w:lang w:eastAsia="hr-HR"/>
        </w:rPr>
        <w:drawing>
          <wp:inline distT="0" distB="0" distL="0" distR="0" wp14:anchorId="67A5AB84" wp14:editId="5420822D">
            <wp:extent cx="323850" cy="430188"/>
            <wp:effectExtent l="0" t="0" r="0" b="8255"/>
            <wp:docPr id="1" name="Slika 1" descr="Coat_of_arms_of_Cro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Coat_of_arms_of_Croatia"/>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3850" cy="430188"/>
                    </a:xfrm>
                    <a:prstGeom prst="rect">
                      <a:avLst/>
                    </a:prstGeom>
                    <a:noFill/>
                    <a:ln>
                      <a:noFill/>
                    </a:ln>
                  </pic:spPr>
                </pic:pic>
              </a:graphicData>
            </a:graphic>
          </wp:inline>
        </w:drawing>
      </w:r>
    </w:p>
    <w:p w14:paraId="0AB68798" w14:textId="77777777" w:rsidR="00DA482F" w:rsidRPr="00397C4D" w:rsidRDefault="00DA482F" w:rsidP="00DA482F">
      <w:pPr>
        <w:ind w:left="142"/>
        <w:rPr>
          <w:rFonts w:ascii="Cambria" w:eastAsia="Times New Roman" w:hAnsi="Cambria" w:cs="Times New Roman"/>
          <w:b/>
          <w:sz w:val="20"/>
          <w:szCs w:val="20"/>
          <w:lang w:eastAsia="hr-HR"/>
        </w:rPr>
      </w:pPr>
      <w:r w:rsidRPr="00397C4D">
        <w:rPr>
          <w:rFonts w:ascii="Cambria" w:eastAsia="Times New Roman" w:hAnsi="Cambria" w:cs="Times New Roman"/>
          <w:b/>
          <w:sz w:val="20"/>
          <w:szCs w:val="20"/>
          <w:lang w:eastAsia="hr-HR"/>
        </w:rPr>
        <w:t>REPUBLIKA HRVATSKA</w:t>
      </w:r>
    </w:p>
    <w:p w14:paraId="177C9A27" w14:textId="77777777" w:rsidR="00DA482F" w:rsidRPr="00397C4D" w:rsidRDefault="00DA482F" w:rsidP="00DA482F">
      <w:pPr>
        <w:ind w:left="142"/>
        <w:rPr>
          <w:rFonts w:ascii="Cambria" w:eastAsia="Times New Roman" w:hAnsi="Cambria" w:cs="Times New Roman"/>
          <w:b/>
          <w:sz w:val="20"/>
          <w:szCs w:val="20"/>
          <w:lang w:eastAsia="hr-HR"/>
        </w:rPr>
      </w:pPr>
      <w:r w:rsidRPr="00397C4D">
        <w:rPr>
          <w:rFonts w:ascii="Cambria" w:eastAsia="Times New Roman" w:hAnsi="Cambria" w:cs="Times New Roman"/>
          <w:b/>
          <w:sz w:val="20"/>
          <w:szCs w:val="20"/>
          <w:lang w:eastAsia="hr-HR"/>
        </w:rPr>
        <w:t>ZADARSKA ŽUPANIJA</w:t>
      </w:r>
    </w:p>
    <w:p w14:paraId="22328C08" w14:textId="77777777" w:rsidR="00DA482F" w:rsidRPr="00397C4D" w:rsidRDefault="00DA482F" w:rsidP="00DA482F">
      <w:pPr>
        <w:ind w:left="142"/>
        <w:rPr>
          <w:rFonts w:ascii="Cambria" w:eastAsia="Times New Roman" w:hAnsi="Cambria" w:cs="Times New Roman"/>
          <w:b/>
          <w:color w:val="000000"/>
          <w:sz w:val="20"/>
          <w:szCs w:val="20"/>
          <w:lang w:eastAsia="hr-HR"/>
        </w:rPr>
      </w:pPr>
      <w:r w:rsidRPr="00397C4D">
        <w:rPr>
          <w:rFonts w:ascii="Cambria" w:eastAsia="Times New Roman" w:hAnsi="Cambria" w:cs="Times New Roman"/>
          <w:noProof/>
          <w:color w:val="000000"/>
          <w:sz w:val="20"/>
          <w:szCs w:val="20"/>
          <w:lang w:eastAsia="hr-HR"/>
        </w:rPr>
        <w:drawing>
          <wp:anchor distT="0" distB="0" distL="114300" distR="114300" simplePos="0" relativeHeight="251659264" behindDoc="1" locked="0" layoutInCell="1" allowOverlap="1" wp14:anchorId="189BFF9A" wp14:editId="33A98300">
            <wp:simplePos x="0" y="0"/>
            <wp:positionH relativeFrom="column">
              <wp:posOffset>108585</wp:posOffset>
            </wp:positionH>
            <wp:positionV relativeFrom="paragraph">
              <wp:posOffset>57785</wp:posOffset>
            </wp:positionV>
            <wp:extent cx="207645" cy="263525"/>
            <wp:effectExtent l="0" t="0" r="1905" b="3175"/>
            <wp:wrapSquare wrapText="bothSides"/>
            <wp:docPr id="2" name="Slika 2"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vezana slika"/>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7645" cy="26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7C4D">
        <w:rPr>
          <w:rFonts w:ascii="Cambria" w:eastAsia="Times New Roman" w:hAnsi="Cambria" w:cs="Times New Roman"/>
          <w:b/>
          <w:color w:val="000000"/>
          <w:sz w:val="20"/>
          <w:szCs w:val="20"/>
          <w:lang w:eastAsia="hr-HR"/>
        </w:rPr>
        <w:t>OPĆINA SVETI FILIP I JAKOV</w:t>
      </w:r>
    </w:p>
    <w:p w14:paraId="0832DBC9" w14:textId="77777777" w:rsidR="00DA482F" w:rsidRPr="00397C4D" w:rsidRDefault="00DA482F" w:rsidP="00DA482F">
      <w:pPr>
        <w:ind w:left="142"/>
        <w:rPr>
          <w:rFonts w:ascii="Cambria" w:eastAsia="Times New Roman" w:hAnsi="Cambria" w:cs="Times New Roman"/>
          <w:b/>
          <w:color w:val="000000"/>
          <w:sz w:val="20"/>
          <w:szCs w:val="20"/>
          <w:lang w:eastAsia="hr-HR"/>
        </w:rPr>
      </w:pPr>
      <w:r w:rsidRPr="00397C4D">
        <w:rPr>
          <w:rFonts w:ascii="Cambria" w:eastAsia="Times New Roman" w:hAnsi="Cambria" w:cs="Times New Roman"/>
          <w:b/>
          <w:color w:val="000000"/>
          <w:sz w:val="20"/>
          <w:szCs w:val="20"/>
          <w:lang w:eastAsia="hr-HR"/>
        </w:rPr>
        <w:t>Općinski načelnik</w:t>
      </w:r>
    </w:p>
    <w:p w14:paraId="22266F6F" w14:textId="77777777" w:rsidR="00DA482F" w:rsidRPr="00397C4D" w:rsidRDefault="00DA482F" w:rsidP="00DA482F">
      <w:pPr>
        <w:ind w:left="142"/>
        <w:rPr>
          <w:rFonts w:ascii="Cambria" w:eastAsia="Times New Roman" w:hAnsi="Cambria" w:cs="Times New Roman"/>
          <w:b/>
          <w:color w:val="000000"/>
          <w:sz w:val="20"/>
          <w:szCs w:val="20"/>
          <w:lang w:eastAsia="hr-HR"/>
        </w:rPr>
      </w:pPr>
      <w:r w:rsidRPr="00397C4D">
        <w:rPr>
          <w:rFonts w:ascii="Cambria" w:eastAsia="Times New Roman" w:hAnsi="Cambria" w:cs="Times New Roman"/>
          <w:b/>
          <w:color w:val="000000"/>
          <w:sz w:val="20"/>
          <w:szCs w:val="20"/>
          <w:lang w:eastAsia="hr-HR"/>
        </w:rPr>
        <w:t xml:space="preserve">KLASA: </w:t>
      </w:r>
      <w:r w:rsidR="00CF3FFF">
        <w:rPr>
          <w:rFonts w:ascii="Cambria" w:eastAsia="Times New Roman" w:hAnsi="Cambria" w:cs="Times New Roman"/>
          <w:b/>
          <w:color w:val="000000"/>
          <w:sz w:val="20"/>
          <w:szCs w:val="20"/>
          <w:lang w:eastAsia="hr-HR"/>
        </w:rPr>
        <w:t>342-02/23-01/09</w:t>
      </w:r>
    </w:p>
    <w:p w14:paraId="378DBEC1" w14:textId="6903EA3A" w:rsidR="00DA482F" w:rsidRPr="00397C4D" w:rsidRDefault="00DA482F" w:rsidP="00DA482F">
      <w:pPr>
        <w:ind w:left="142"/>
        <w:rPr>
          <w:rFonts w:ascii="Cambria" w:eastAsia="Times New Roman" w:hAnsi="Cambria" w:cs="Times New Roman"/>
          <w:b/>
          <w:color w:val="000000"/>
          <w:sz w:val="20"/>
          <w:szCs w:val="20"/>
          <w:lang w:eastAsia="hr-HR"/>
        </w:rPr>
      </w:pPr>
      <w:r w:rsidRPr="00397C4D">
        <w:rPr>
          <w:rFonts w:ascii="Cambria" w:eastAsia="Times New Roman" w:hAnsi="Cambria" w:cs="Times New Roman"/>
          <w:b/>
          <w:color w:val="000000"/>
          <w:sz w:val="20"/>
          <w:szCs w:val="20"/>
          <w:lang w:eastAsia="hr-HR"/>
        </w:rPr>
        <w:t>URBROJ: 2198-19-01-2</w:t>
      </w:r>
      <w:r w:rsidR="00CF3FFF">
        <w:rPr>
          <w:rFonts w:ascii="Cambria" w:eastAsia="Times New Roman" w:hAnsi="Cambria" w:cs="Times New Roman"/>
          <w:b/>
          <w:color w:val="000000"/>
          <w:sz w:val="20"/>
          <w:szCs w:val="20"/>
          <w:lang w:eastAsia="hr-HR"/>
        </w:rPr>
        <w:t>4-</w:t>
      </w:r>
      <w:r w:rsidR="00B43898">
        <w:rPr>
          <w:rFonts w:ascii="Cambria" w:eastAsia="Times New Roman" w:hAnsi="Cambria" w:cs="Times New Roman"/>
          <w:b/>
          <w:color w:val="000000"/>
          <w:sz w:val="20"/>
          <w:szCs w:val="20"/>
          <w:lang w:eastAsia="hr-HR"/>
        </w:rPr>
        <w:t>5</w:t>
      </w:r>
      <w:r w:rsidR="00A02825">
        <w:rPr>
          <w:rFonts w:ascii="Cambria" w:eastAsia="Times New Roman" w:hAnsi="Cambria" w:cs="Times New Roman"/>
          <w:b/>
          <w:color w:val="000000"/>
          <w:sz w:val="20"/>
          <w:szCs w:val="20"/>
          <w:lang w:eastAsia="hr-HR"/>
        </w:rPr>
        <w:t>2</w:t>
      </w:r>
    </w:p>
    <w:p w14:paraId="53DBCC40" w14:textId="7FAE66B7" w:rsidR="00DA482F" w:rsidRPr="00397C4D" w:rsidRDefault="00DA482F" w:rsidP="00DA482F">
      <w:pPr>
        <w:ind w:left="142"/>
        <w:rPr>
          <w:rFonts w:ascii="Cambria" w:eastAsia="Times New Roman" w:hAnsi="Cambria" w:cs="Times New Roman"/>
          <w:b/>
          <w:color w:val="000000"/>
          <w:sz w:val="20"/>
          <w:szCs w:val="20"/>
          <w:lang w:eastAsia="hr-HR"/>
        </w:rPr>
      </w:pPr>
      <w:r w:rsidRPr="00397C4D">
        <w:rPr>
          <w:rFonts w:ascii="Cambria" w:eastAsia="Times New Roman" w:hAnsi="Cambria" w:cs="Times New Roman"/>
          <w:b/>
          <w:sz w:val="20"/>
          <w:szCs w:val="20"/>
          <w:lang w:eastAsia="hr-HR"/>
        </w:rPr>
        <w:t xml:space="preserve">Sv. Filip i Jakov, </w:t>
      </w:r>
      <w:r w:rsidR="005A6CBA">
        <w:rPr>
          <w:rFonts w:ascii="Cambria" w:eastAsia="Times New Roman" w:hAnsi="Cambria" w:cs="Times New Roman"/>
          <w:b/>
          <w:sz w:val="20"/>
          <w:szCs w:val="20"/>
          <w:lang w:eastAsia="hr-HR"/>
        </w:rPr>
        <w:t>1</w:t>
      </w:r>
      <w:r w:rsidR="008E5D86">
        <w:rPr>
          <w:rFonts w:ascii="Cambria" w:eastAsia="Times New Roman" w:hAnsi="Cambria" w:cs="Times New Roman"/>
          <w:b/>
          <w:sz w:val="20"/>
          <w:szCs w:val="20"/>
          <w:lang w:eastAsia="hr-HR"/>
        </w:rPr>
        <w:t>6</w:t>
      </w:r>
      <w:r w:rsidR="00CF3FFF">
        <w:rPr>
          <w:rFonts w:ascii="Cambria" w:eastAsia="Times New Roman" w:hAnsi="Cambria" w:cs="Times New Roman"/>
          <w:b/>
          <w:sz w:val="20"/>
          <w:szCs w:val="20"/>
          <w:lang w:eastAsia="hr-HR"/>
        </w:rPr>
        <w:t xml:space="preserve">. </w:t>
      </w:r>
      <w:r w:rsidR="005A6CBA">
        <w:rPr>
          <w:rFonts w:ascii="Cambria" w:eastAsia="Times New Roman" w:hAnsi="Cambria" w:cs="Times New Roman"/>
          <w:b/>
          <w:sz w:val="20"/>
          <w:szCs w:val="20"/>
          <w:lang w:eastAsia="hr-HR"/>
        </w:rPr>
        <w:t>travnja</w:t>
      </w:r>
      <w:r w:rsidR="00CF3FFF">
        <w:rPr>
          <w:rFonts w:ascii="Cambria" w:eastAsia="Times New Roman" w:hAnsi="Cambria" w:cs="Times New Roman"/>
          <w:b/>
          <w:sz w:val="20"/>
          <w:szCs w:val="20"/>
          <w:lang w:eastAsia="hr-HR"/>
        </w:rPr>
        <w:t xml:space="preserve"> 2024</w:t>
      </w:r>
      <w:r>
        <w:rPr>
          <w:rFonts w:ascii="Cambria" w:eastAsia="Times New Roman" w:hAnsi="Cambria" w:cs="Times New Roman"/>
          <w:b/>
          <w:sz w:val="20"/>
          <w:szCs w:val="20"/>
          <w:lang w:eastAsia="hr-HR"/>
        </w:rPr>
        <w:t xml:space="preserve">. </w:t>
      </w:r>
      <w:r w:rsidRPr="00397C4D">
        <w:rPr>
          <w:rFonts w:ascii="Cambria" w:eastAsia="Times New Roman" w:hAnsi="Cambria" w:cs="Times New Roman"/>
          <w:b/>
          <w:sz w:val="20"/>
          <w:szCs w:val="20"/>
          <w:lang w:eastAsia="hr-HR"/>
        </w:rPr>
        <w:t>godine</w:t>
      </w:r>
    </w:p>
    <w:p w14:paraId="3237A0CC" w14:textId="77777777" w:rsidR="00E95087" w:rsidRDefault="00E95087">
      <w:pPr>
        <w:pStyle w:val="BodyText"/>
        <w:ind w:left="0"/>
        <w:rPr>
          <w:sz w:val="24"/>
        </w:rPr>
      </w:pPr>
    </w:p>
    <w:p w14:paraId="1B207B04" w14:textId="77777777" w:rsidR="00E95087" w:rsidRPr="004525E4" w:rsidRDefault="00E95087" w:rsidP="004525E4">
      <w:pPr>
        <w:pStyle w:val="BodyText"/>
        <w:ind w:left="0"/>
        <w:jc w:val="both"/>
        <w:rPr>
          <w:sz w:val="20"/>
        </w:rPr>
      </w:pPr>
    </w:p>
    <w:p w14:paraId="481C182D" w14:textId="37B58C4E" w:rsidR="00E95087" w:rsidRPr="00873DD2" w:rsidRDefault="00E26954" w:rsidP="004525E4">
      <w:pPr>
        <w:pStyle w:val="BodyText"/>
        <w:ind w:left="0"/>
        <w:jc w:val="both"/>
        <w:rPr>
          <w:rFonts w:asciiTheme="majorHAnsi" w:hAnsiTheme="majorHAnsi"/>
        </w:rPr>
      </w:pPr>
      <w:r w:rsidRPr="00873DD2">
        <w:rPr>
          <w:rFonts w:asciiTheme="majorHAnsi" w:hAnsiTheme="majorHAnsi"/>
        </w:rPr>
        <w:t>Na temelju čl</w:t>
      </w:r>
      <w:r w:rsidR="00DA482F" w:rsidRPr="00873DD2">
        <w:rPr>
          <w:rFonts w:asciiTheme="majorHAnsi" w:hAnsiTheme="majorHAnsi"/>
        </w:rPr>
        <w:t>anka</w:t>
      </w:r>
      <w:r w:rsidRPr="00873DD2">
        <w:rPr>
          <w:rFonts w:asciiTheme="majorHAnsi" w:hAnsiTheme="majorHAnsi"/>
        </w:rPr>
        <w:t xml:space="preserve"> 71. Zakona o pomorskom dobru i morskim lukama ( („Narodne novine“ br. 83/23</w:t>
      </w:r>
      <w:r w:rsidR="005A6CBA">
        <w:rPr>
          <w:rFonts w:asciiTheme="majorHAnsi" w:hAnsiTheme="majorHAnsi"/>
        </w:rPr>
        <w:t>.</w:t>
      </w:r>
      <w:r w:rsidRPr="00873DD2">
        <w:rPr>
          <w:rFonts w:asciiTheme="majorHAnsi" w:hAnsiTheme="majorHAnsi"/>
        </w:rPr>
        <w:t>)</w:t>
      </w:r>
      <w:r w:rsidR="005A6CBA">
        <w:rPr>
          <w:rFonts w:asciiTheme="majorHAnsi" w:hAnsiTheme="majorHAnsi"/>
        </w:rPr>
        <w:t xml:space="preserve"> </w:t>
      </w:r>
      <w:r w:rsidRPr="00873DD2">
        <w:rPr>
          <w:rFonts w:asciiTheme="majorHAnsi" w:hAnsiTheme="majorHAnsi"/>
        </w:rPr>
        <w:t>- u daljnjem tekstu</w:t>
      </w:r>
      <w:r w:rsidR="005A6CBA">
        <w:rPr>
          <w:rFonts w:asciiTheme="majorHAnsi" w:hAnsiTheme="majorHAnsi"/>
        </w:rPr>
        <w:t>:</w:t>
      </w:r>
      <w:r w:rsidRPr="00873DD2">
        <w:rPr>
          <w:rFonts w:asciiTheme="majorHAnsi" w:hAnsiTheme="majorHAnsi"/>
        </w:rPr>
        <w:t xml:space="preserve"> Zakon o pomor</w:t>
      </w:r>
      <w:r w:rsidR="00DA482F" w:rsidRPr="00873DD2">
        <w:rPr>
          <w:rFonts w:asciiTheme="majorHAnsi" w:hAnsiTheme="majorHAnsi"/>
        </w:rPr>
        <w:t>skom do</w:t>
      </w:r>
      <w:r w:rsidR="00A63679">
        <w:rPr>
          <w:rFonts w:asciiTheme="majorHAnsi" w:hAnsiTheme="majorHAnsi"/>
        </w:rPr>
        <w:t>bru i morskim lukama, članka 15</w:t>
      </w:r>
      <w:r w:rsidRPr="00873DD2">
        <w:rPr>
          <w:rFonts w:asciiTheme="majorHAnsi" w:hAnsiTheme="majorHAnsi"/>
        </w:rPr>
        <w:t>. Plana upravljanja pomorskim d</w:t>
      </w:r>
      <w:r w:rsidR="00DA482F" w:rsidRPr="00873DD2">
        <w:rPr>
          <w:rFonts w:asciiTheme="majorHAnsi" w:hAnsiTheme="majorHAnsi"/>
        </w:rPr>
        <w:t>obrom na području Općine Sveti Filip i Jakov</w:t>
      </w:r>
      <w:r w:rsidRPr="00873DD2">
        <w:rPr>
          <w:rFonts w:asciiTheme="majorHAnsi" w:hAnsiTheme="majorHAnsi"/>
        </w:rPr>
        <w:t xml:space="preserve"> za razdoblje od 2024. – 2028. </w:t>
      </w:r>
      <w:r w:rsidR="00DA482F" w:rsidRPr="00873DD2">
        <w:rPr>
          <w:rFonts w:asciiTheme="majorHAnsi" w:hAnsiTheme="majorHAnsi"/>
        </w:rPr>
        <w:t>godine („Službeni glasnik Općine Sveti Filip i Jakov broj 13/23</w:t>
      </w:r>
      <w:r w:rsidR="005A6CBA">
        <w:rPr>
          <w:rFonts w:asciiTheme="majorHAnsi" w:hAnsiTheme="majorHAnsi"/>
        </w:rPr>
        <w:t>. i 05/24.</w:t>
      </w:r>
      <w:r w:rsidRPr="00873DD2">
        <w:rPr>
          <w:rFonts w:asciiTheme="majorHAnsi" w:hAnsiTheme="majorHAnsi"/>
        </w:rPr>
        <w:t>) – u daljnjem tekstu Plan upravljanja pomorskim dobrom na području Općine</w:t>
      </w:r>
      <w:r w:rsidR="00DA482F" w:rsidRPr="00873DD2">
        <w:rPr>
          <w:rFonts w:asciiTheme="majorHAnsi" w:hAnsiTheme="majorHAnsi"/>
        </w:rPr>
        <w:t xml:space="preserve"> Sveti Filip i Jakov</w:t>
      </w:r>
      <w:r w:rsidRPr="00873DD2">
        <w:rPr>
          <w:rFonts w:asciiTheme="majorHAnsi" w:hAnsiTheme="majorHAnsi"/>
        </w:rPr>
        <w:t xml:space="preserve">, </w:t>
      </w:r>
      <w:r w:rsidR="00DA482F" w:rsidRPr="00873DD2">
        <w:rPr>
          <w:rFonts w:asciiTheme="majorHAnsi" w:eastAsia="Calibri" w:hAnsiTheme="majorHAnsi"/>
        </w:rPr>
        <w:t>članka 46. Statuta Općine Sveti Filip i Jakov („Službeni glasnik Općine Sveti Filip i Jakov“ br. 2/14-pročišć. tekst, 6/14</w:t>
      </w:r>
      <w:r w:rsidR="005A6CBA">
        <w:rPr>
          <w:rFonts w:asciiTheme="majorHAnsi" w:eastAsia="Calibri" w:hAnsiTheme="majorHAnsi"/>
        </w:rPr>
        <w:t>.</w:t>
      </w:r>
      <w:r w:rsidR="00DA482F" w:rsidRPr="00873DD2">
        <w:rPr>
          <w:rFonts w:asciiTheme="majorHAnsi" w:eastAsia="Calibri" w:hAnsiTheme="majorHAnsi"/>
        </w:rPr>
        <w:t>,1/18</w:t>
      </w:r>
      <w:r w:rsidR="005A6CBA">
        <w:rPr>
          <w:rFonts w:asciiTheme="majorHAnsi" w:eastAsia="Calibri" w:hAnsiTheme="majorHAnsi"/>
        </w:rPr>
        <w:t>.</w:t>
      </w:r>
      <w:r w:rsidR="00DA482F" w:rsidRPr="00873DD2">
        <w:rPr>
          <w:rFonts w:asciiTheme="majorHAnsi" w:eastAsia="Calibri" w:hAnsiTheme="majorHAnsi"/>
        </w:rPr>
        <w:t>, 1/20</w:t>
      </w:r>
      <w:r w:rsidR="005A6CBA">
        <w:rPr>
          <w:rFonts w:asciiTheme="majorHAnsi" w:eastAsia="Calibri" w:hAnsiTheme="majorHAnsi"/>
        </w:rPr>
        <w:t>.</w:t>
      </w:r>
      <w:r w:rsidR="00DA482F" w:rsidRPr="00873DD2">
        <w:rPr>
          <w:rFonts w:asciiTheme="majorHAnsi" w:eastAsia="Calibri" w:hAnsiTheme="majorHAnsi"/>
        </w:rPr>
        <w:t xml:space="preserve"> i 2/21</w:t>
      </w:r>
      <w:r w:rsidR="005A6CBA">
        <w:rPr>
          <w:rFonts w:asciiTheme="majorHAnsi" w:eastAsia="Calibri" w:hAnsiTheme="majorHAnsi"/>
        </w:rPr>
        <w:t>.</w:t>
      </w:r>
      <w:r w:rsidR="00DA482F" w:rsidRPr="00873DD2">
        <w:rPr>
          <w:rFonts w:asciiTheme="majorHAnsi" w:eastAsia="Calibri" w:hAnsiTheme="majorHAnsi"/>
        </w:rPr>
        <w:t>)</w:t>
      </w:r>
      <w:r w:rsidR="005A6CBA">
        <w:rPr>
          <w:rFonts w:asciiTheme="majorHAnsi" w:eastAsia="Calibri" w:hAnsiTheme="majorHAnsi"/>
        </w:rPr>
        <w:t xml:space="preserve"> </w:t>
      </w:r>
      <w:r w:rsidRPr="00873DD2">
        <w:rPr>
          <w:rFonts w:asciiTheme="majorHAnsi" w:hAnsiTheme="majorHAnsi"/>
        </w:rPr>
        <w:t xml:space="preserve">– u daljnjem tekstu Statut Općine </w:t>
      </w:r>
      <w:r w:rsidR="00334810">
        <w:rPr>
          <w:rFonts w:asciiTheme="majorHAnsi" w:hAnsiTheme="majorHAnsi"/>
        </w:rPr>
        <w:t xml:space="preserve">Sveti Filip i Jakov i </w:t>
      </w:r>
      <w:r w:rsidRPr="00873DD2">
        <w:rPr>
          <w:rFonts w:asciiTheme="majorHAnsi" w:hAnsiTheme="majorHAnsi"/>
        </w:rPr>
        <w:t>Odluke Općinskog Načelnika o raspisivanju javnog natječaja KLASA:</w:t>
      </w:r>
      <w:r w:rsidR="00907E8E">
        <w:rPr>
          <w:rFonts w:asciiTheme="majorHAnsi" w:hAnsiTheme="majorHAnsi"/>
        </w:rPr>
        <w:t>342-02/23-01/09, URB</w:t>
      </w:r>
      <w:r w:rsidR="00873DD2" w:rsidRPr="00873DD2">
        <w:rPr>
          <w:rFonts w:asciiTheme="majorHAnsi" w:hAnsiTheme="majorHAnsi"/>
        </w:rPr>
        <w:t>ROJ: 2198-19-01-24-</w:t>
      </w:r>
      <w:r w:rsidR="001628C7">
        <w:rPr>
          <w:rFonts w:asciiTheme="majorHAnsi" w:hAnsiTheme="majorHAnsi"/>
        </w:rPr>
        <w:t>50</w:t>
      </w:r>
      <w:r w:rsidRPr="00873DD2">
        <w:rPr>
          <w:rFonts w:asciiTheme="majorHAnsi" w:hAnsiTheme="majorHAnsi"/>
        </w:rPr>
        <w:t xml:space="preserve"> </w:t>
      </w:r>
      <w:r w:rsidR="00873DD2" w:rsidRPr="00873DD2">
        <w:rPr>
          <w:rFonts w:asciiTheme="majorHAnsi" w:hAnsiTheme="majorHAnsi"/>
        </w:rPr>
        <w:t xml:space="preserve">od </w:t>
      </w:r>
      <w:r w:rsidR="001628C7">
        <w:rPr>
          <w:rFonts w:asciiTheme="majorHAnsi" w:hAnsiTheme="majorHAnsi"/>
        </w:rPr>
        <w:t>15</w:t>
      </w:r>
      <w:r w:rsidR="00DA482F" w:rsidRPr="00873DD2">
        <w:rPr>
          <w:rFonts w:asciiTheme="majorHAnsi" w:hAnsiTheme="majorHAnsi"/>
        </w:rPr>
        <w:t xml:space="preserve">. </w:t>
      </w:r>
      <w:r w:rsidR="001628C7">
        <w:rPr>
          <w:rFonts w:asciiTheme="majorHAnsi" w:hAnsiTheme="majorHAnsi"/>
        </w:rPr>
        <w:t>travnja</w:t>
      </w:r>
      <w:r w:rsidRPr="00873DD2">
        <w:rPr>
          <w:rFonts w:asciiTheme="majorHAnsi" w:hAnsiTheme="majorHAnsi"/>
        </w:rPr>
        <w:t xml:space="preserve"> 2024. godine, Načelnik Općine </w:t>
      </w:r>
      <w:r w:rsidR="00DA482F" w:rsidRPr="00873DD2">
        <w:rPr>
          <w:rFonts w:asciiTheme="majorHAnsi" w:hAnsiTheme="majorHAnsi"/>
        </w:rPr>
        <w:t xml:space="preserve">Sveti Filip i Jakov </w:t>
      </w:r>
      <w:r w:rsidRPr="00873DD2">
        <w:rPr>
          <w:rFonts w:asciiTheme="majorHAnsi" w:hAnsiTheme="majorHAnsi"/>
        </w:rPr>
        <w:t>objavljuje:</w:t>
      </w:r>
    </w:p>
    <w:p w14:paraId="78D85A60" w14:textId="77777777" w:rsidR="00E95087" w:rsidRPr="005934A8" w:rsidRDefault="00E95087" w:rsidP="005934A8">
      <w:pPr>
        <w:pStyle w:val="BodyText"/>
        <w:ind w:left="0"/>
        <w:jc w:val="both"/>
        <w:rPr>
          <w:rFonts w:asciiTheme="majorHAnsi" w:hAnsiTheme="majorHAnsi"/>
          <w:spacing w:val="20"/>
          <w:sz w:val="24"/>
        </w:rPr>
      </w:pPr>
    </w:p>
    <w:p w14:paraId="1F100186" w14:textId="77777777" w:rsidR="00E95087" w:rsidRPr="005934A8" w:rsidRDefault="00E95087" w:rsidP="00087E3A">
      <w:pPr>
        <w:pStyle w:val="BodyText"/>
        <w:ind w:left="0"/>
        <w:jc w:val="center"/>
        <w:rPr>
          <w:rFonts w:asciiTheme="majorHAnsi" w:hAnsiTheme="majorHAnsi"/>
          <w:spacing w:val="20"/>
          <w:sz w:val="20"/>
        </w:rPr>
      </w:pPr>
    </w:p>
    <w:p w14:paraId="441733D7" w14:textId="77777777" w:rsidR="00E95087" w:rsidRPr="00E26954" w:rsidRDefault="00E26954" w:rsidP="00087E3A">
      <w:pPr>
        <w:pStyle w:val="Heading2"/>
        <w:ind w:left="2746" w:right="2496"/>
        <w:jc w:val="center"/>
        <w:rPr>
          <w:rFonts w:asciiTheme="majorHAnsi" w:hAnsiTheme="majorHAnsi"/>
        </w:rPr>
      </w:pPr>
      <w:r w:rsidRPr="00E26954">
        <w:rPr>
          <w:rFonts w:asciiTheme="majorHAnsi" w:hAnsiTheme="majorHAnsi"/>
        </w:rPr>
        <w:t>JAVNI</w:t>
      </w:r>
      <w:r w:rsidRPr="00E26954">
        <w:rPr>
          <w:rFonts w:asciiTheme="majorHAnsi" w:hAnsiTheme="majorHAnsi"/>
          <w:spacing w:val="-6"/>
        </w:rPr>
        <w:t xml:space="preserve"> </w:t>
      </w:r>
      <w:r w:rsidRPr="00E26954">
        <w:rPr>
          <w:rFonts w:asciiTheme="majorHAnsi" w:hAnsiTheme="majorHAnsi"/>
        </w:rPr>
        <w:t>NATJEČAJ</w:t>
      </w:r>
    </w:p>
    <w:p w14:paraId="492CA7DB" w14:textId="77777777" w:rsidR="00E95087" w:rsidRPr="00E26954" w:rsidRDefault="00E26954" w:rsidP="00087E3A">
      <w:pPr>
        <w:ind w:left="2750" w:right="2496"/>
        <w:jc w:val="center"/>
        <w:rPr>
          <w:rFonts w:asciiTheme="majorHAnsi" w:hAnsiTheme="majorHAnsi"/>
          <w:b/>
        </w:rPr>
      </w:pPr>
      <w:r w:rsidRPr="00E26954">
        <w:rPr>
          <w:rFonts w:asciiTheme="majorHAnsi" w:hAnsiTheme="majorHAnsi"/>
          <w:b/>
        </w:rPr>
        <w:t>za davanje dozvola na pomorskom dobru</w:t>
      </w:r>
      <w:r w:rsidRPr="00E26954">
        <w:rPr>
          <w:rFonts w:asciiTheme="majorHAnsi" w:hAnsiTheme="majorHAnsi"/>
          <w:b/>
          <w:spacing w:val="-59"/>
        </w:rPr>
        <w:t xml:space="preserve"> </w:t>
      </w:r>
      <w:r w:rsidRPr="00E26954">
        <w:rPr>
          <w:rFonts w:asciiTheme="majorHAnsi" w:hAnsiTheme="majorHAnsi"/>
          <w:b/>
        </w:rPr>
        <w:t>na</w:t>
      </w:r>
      <w:r w:rsidRPr="00E26954">
        <w:rPr>
          <w:rFonts w:asciiTheme="majorHAnsi" w:hAnsiTheme="majorHAnsi"/>
          <w:b/>
          <w:spacing w:val="-1"/>
        </w:rPr>
        <w:t xml:space="preserve"> </w:t>
      </w:r>
      <w:r w:rsidRPr="00E26954">
        <w:rPr>
          <w:rFonts w:asciiTheme="majorHAnsi" w:hAnsiTheme="majorHAnsi"/>
          <w:b/>
        </w:rPr>
        <w:t>području Općine</w:t>
      </w:r>
      <w:r w:rsidRPr="00E26954">
        <w:rPr>
          <w:rFonts w:asciiTheme="majorHAnsi" w:hAnsiTheme="majorHAnsi"/>
          <w:b/>
          <w:spacing w:val="-1"/>
        </w:rPr>
        <w:t xml:space="preserve"> </w:t>
      </w:r>
      <w:r w:rsidR="00DA482F" w:rsidRPr="00E26954">
        <w:rPr>
          <w:rFonts w:asciiTheme="majorHAnsi" w:hAnsiTheme="majorHAnsi"/>
          <w:b/>
        </w:rPr>
        <w:t>Sveti Filip i Jakov</w:t>
      </w:r>
    </w:p>
    <w:p w14:paraId="513053D9" w14:textId="77777777" w:rsidR="00E95087" w:rsidRPr="00E26954" w:rsidRDefault="00E95087">
      <w:pPr>
        <w:pStyle w:val="BodyText"/>
        <w:ind w:left="0"/>
        <w:rPr>
          <w:rFonts w:asciiTheme="majorHAnsi" w:hAnsiTheme="majorHAnsi"/>
          <w:b/>
        </w:rPr>
      </w:pPr>
    </w:p>
    <w:p w14:paraId="460D9D20" w14:textId="77777777" w:rsidR="00E95087" w:rsidRDefault="00E26954" w:rsidP="0025294A">
      <w:pPr>
        <w:pStyle w:val="BodyText"/>
        <w:ind w:left="2747" w:right="2496"/>
        <w:jc w:val="center"/>
        <w:rPr>
          <w:rFonts w:asciiTheme="majorHAnsi" w:hAnsiTheme="majorHAnsi"/>
          <w:b/>
        </w:rPr>
      </w:pPr>
      <w:r w:rsidRPr="00907E8E">
        <w:rPr>
          <w:rFonts w:asciiTheme="majorHAnsi" w:hAnsiTheme="majorHAnsi"/>
          <w:b/>
        </w:rPr>
        <w:t>I.</w:t>
      </w:r>
    </w:p>
    <w:p w14:paraId="1351A0AE" w14:textId="77777777" w:rsidR="00907E8E" w:rsidRPr="00907E8E" w:rsidRDefault="00907E8E" w:rsidP="0025294A">
      <w:pPr>
        <w:pStyle w:val="BodyText"/>
        <w:ind w:left="2747" w:right="2496"/>
        <w:jc w:val="center"/>
        <w:rPr>
          <w:rFonts w:asciiTheme="majorHAnsi" w:hAnsiTheme="majorHAnsi"/>
          <w:b/>
        </w:rPr>
      </w:pPr>
    </w:p>
    <w:p w14:paraId="3D8DF4B3" w14:textId="77777777" w:rsidR="00E95087" w:rsidRPr="00E26954" w:rsidRDefault="00E26954" w:rsidP="0025294A">
      <w:pPr>
        <w:pStyle w:val="BodyText"/>
        <w:ind w:left="0"/>
        <w:jc w:val="both"/>
        <w:rPr>
          <w:rFonts w:asciiTheme="majorHAnsi" w:hAnsiTheme="majorHAnsi"/>
        </w:rPr>
      </w:pPr>
      <w:r w:rsidRPr="00E26954">
        <w:rPr>
          <w:rFonts w:asciiTheme="majorHAnsi" w:hAnsiTheme="majorHAnsi"/>
        </w:rPr>
        <w:t xml:space="preserve">Javni natječaj za dodjelu </w:t>
      </w:r>
      <w:r w:rsidRPr="00E26954">
        <w:rPr>
          <w:rFonts w:asciiTheme="majorHAnsi" w:hAnsiTheme="majorHAnsi"/>
          <w:b/>
        </w:rPr>
        <w:t xml:space="preserve"> </w:t>
      </w:r>
      <w:r w:rsidR="00D82FE3" w:rsidRPr="00E26954">
        <w:rPr>
          <w:rFonts w:asciiTheme="majorHAnsi" w:hAnsiTheme="majorHAnsi"/>
        </w:rPr>
        <w:t>dozvola</w:t>
      </w:r>
      <w:r w:rsidRPr="00E26954">
        <w:rPr>
          <w:rFonts w:asciiTheme="majorHAnsi" w:hAnsiTheme="majorHAnsi"/>
        </w:rPr>
        <w:t xml:space="preserve"> na pomorskom dobru, a sukladno tabelarnom i</w:t>
      </w:r>
      <w:r w:rsidRPr="00E26954">
        <w:rPr>
          <w:rFonts w:asciiTheme="majorHAnsi" w:hAnsiTheme="majorHAnsi"/>
          <w:spacing w:val="1"/>
        </w:rPr>
        <w:t xml:space="preserve"> </w:t>
      </w:r>
      <w:r w:rsidRPr="00E26954">
        <w:rPr>
          <w:rFonts w:asciiTheme="majorHAnsi" w:hAnsiTheme="majorHAnsi"/>
        </w:rPr>
        <w:t>grafičkom</w:t>
      </w:r>
      <w:r w:rsidRPr="00E26954">
        <w:rPr>
          <w:rFonts w:asciiTheme="majorHAnsi" w:hAnsiTheme="majorHAnsi"/>
          <w:spacing w:val="-5"/>
        </w:rPr>
        <w:t xml:space="preserve"> </w:t>
      </w:r>
      <w:r w:rsidRPr="00E26954">
        <w:rPr>
          <w:rFonts w:asciiTheme="majorHAnsi" w:hAnsiTheme="majorHAnsi"/>
        </w:rPr>
        <w:t>prikazu</w:t>
      </w:r>
      <w:r w:rsidRPr="00E26954">
        <w:rPr>
          <w:rFonts w:asciiTheme="majorHAnsi" w:hAnsiTheme="majorHAnsi"/>
          <w:spacing w:val="-5"/>
        </w:rPr>
        <w:t xml:space="preserve"> </w:t>
      </w:r>
      <w:r w:rsidRPr="00E26954">
        <w:rPr>
          <w:rFonts w:asciiTheme="majorHAnsi" w:hAnsiTheme="majorHAnsi"/>
        </w:rPr>
        <w:t>(</w:t>
      </w:r>
      <w:r w:rsidRPr="00E26954">
        <w:rPr>
          <w:rFonts w:asciiTheme="majorHAnsi" w:hAnsiTheme="majorHAnsi"/>
          <w:i/>
        </w:rPr>
        <w:t>Prilog</w:t>
      </w:r>
      <w:r w:rsidRPr="00E26954">
        <w:rPr>
          <w:rFonts w:asciiTheme="majorHAnsi" w:hAnsiTheme="majorHAnsi"/>
          <w:i/>
          <w:spacing w:val="-5"/>
        </w:rPr>
        <w:t xml:space="preserve"> </w:t>
      </w:r>
      <w:r w:rsidRPr="00E26954">
        <w:rPr>
          <w:rFonts w:asciiTheme="majorHAnsi" w:hAnsiTheme="majorHAnsi"/>
          <w:i/>
        </w:rPr>
        <w:t>1.</w:t>
      </w:r>
      <w:r w:rsidRPr="00E26954">
        <w:rPr>
          <w:rFonts w:asciiTheme="majorHAnsi" w:hAnsiTheme="majorHAnsi"/>
        </w:rPr>
        <w:t>)</w:t>
      </w:r>
      <w:r w:rsidRPr="00E26954">
        <w:rPr>
          <w:rFonts w:asciiTheme="majorHAnsi" w:hAnsiTheme="majorHAnsi"/>
          <w:spacing w:val="-5"/>
        </w:rPr>
        <w:t xml:space="preserve"> </w:t>
      </w:r>
      <w:r w:rsidRPr="00E26954">
        <w:rPr>
          <w:rFonts w:asciiTheme="majorHAnsi" w:hAnsiTheme="majorHAnsi"/>
        </w:rPr>
        <w:t>koji</w:t>
      </w:r>
      <w:r w:rsidRPr="00E26954">
        <w:rPr>
          <w:rFonts w:asciiTheme="majorHAnsi" w:hAnsiTheme="majorHAnsi"/>
          <w:spacing w:val="-5"/>
        </w:rPr>
        <w:t xml:space="preserve"> </w:t>
      </w:r>
      <w:r w:rsidRPr="00E26954">
        <w:rPr>
          <w:rFonts w:asciiTheme="majorHAnsi" w:hAnsiTheme="majorHAnsi"/>
        </w:rPr>
        <w:t>su</w:t>
      </w:r>
      <w:r w:rsidRPr="00E26954">
        <w:rPr>
          <w:rFonts w:asciiTheme="majorHAnsi" w:hAnsiTheme="majorHAnsi"/>
          <w:spacing w:val="-5"/>
        </w:rPr>
        <w:t xml:space="preserve"> </w:t>
      </w:r>
      <w:r w:rsidRPr="00E26954">
        <w:rPr>
          <w:rFonts w:asciiTheme="majorHAnsi" w:hAnsiTheme="majorHAnsi"/>
        </w:rPr>
        <w:t>sastavni</w:t>
      </w:r>
      <w:r w:rsidRPr="00E26954">
        <w:rPr>
          <w:rFonts w:asciiTheme="majorHAnsi" w:hAnsiTheme="majorHAnsi"/>
          <w:spacing w:val="-5"/>
        </w:rPr>
        <w:t xml:space="preserve"> </w:t>
      </w:r>
      <w:r w:rsidRPr="00E26954">
        <w:rPr>
          <w:rFonts w:asciiTheme="majorHAnsi" w:hAnsiTheme="majorHAnsi"/>
        </w:rPr>
        <w:t>dio</w:t>
      </w:r>
      <w:r w:rsidRPr="00E26954">
        <w:rPr>
          <w:rFonts w:asciiTheme="majorHAnsi" w:hAnsiTheme="majorHAnsi"/>
          <w:spacing w:val="-5"/>
        </w:rPr>
        <w:t xml:space="preserve"> </w:t>
      </w:r>
      <w:r w:rsidRPr="00E26954">
        <w:rPr>
          <w:rFonts w:asciiTheme="majorHAnsi" w:hAnsiTheme="majorHAnsi"/>
        </w:rPr>
        <w:t>Natječaja,</w:t>
      </w:r>
      <w:r w:rsidRPr="00E26954">
        <w:rPr>
          <w:rFonts w:asciiTheme="majorHAnsi" w:hAnsiTheme="majorHAnsi"/>
          <w:spacing w:val="-5"/>
        </w:rPr>
        <w:t xml:space="preserve"> </w:t>
      </w:r>
      <w:r w:rsidRPr="00E26954">
        <w:rPr>
          <w:rFonts w:asciiTheme="majorHAnsi" w:hAnsiTheme="majorHAnsi"/>
        </w:rPr>
        <w:t>raspisuje</w:t>
      </w:r>
      <w:r w:rsidRPr="00E26954">
        <w:rPr>
          <w:rFonts w:asciiTheme="majorHAnsi" w:hAnsiTheme="majorHAnsi"/>
          <w:spacing w:val="-5"/>
        </w:rPr>
        <w:t xml:space="preserve"> </w:t>
      </w:r>
      <w:r w:rsidRPr="00E26954">
        <w:rPr>
          <w:rFonts w:asciiTheme="majorHAnsi" w:hAnsiTheme="majorHAnsi"/>
        </w:rPr>
        <w:t>se</w:t>
      </w:r>
      <w:r w:rsidRPr="00E26954">
        <w:rPr>
          <w:rFonts w:asciiTheme="majorHAnsi" w:hAnsiTheme="majorHAnsi"/>
          <w:spacing w:val="-5"/>
        </w:rPr>
        <w:t xml:space="preserve"> </w:t>
      </w:r>
      <w:r w:rsidRPr="00E26954">
        <w:rPr>
          <w:rFonts w:asciiTheme="majorHAnsi" w:hAnsiTheme="majorHAnsi"/>
        </w:rPr>
        <w:t>za</w:t>
      </w:r>
      <w:r w:rsidRPr="00E26954">
        <w:rPr>
          <w:rFonts w:asciiTheme="majorHAnsi" w:hAnsiTheme="majorHAnsi"/>
          <w:spacing w:val="-5"/>
        </w:rPr>
        <w:t xml:space="preserve"> </w:t>
      </w:r>
      <w:r w:rsidRPr="00E26954">
        <w:rPr>
          <w:rFonts w:asciiTheme="majorHAnsi" w:hAnsiTheme="majorHAnsi"/>
        </w:rPr>
        <w:t>sljedeće</w:t>
      </w:r>
      <w:r w:rsidRPr="00E26954">
        <w:rPr>
          <w:rFonts w:asciiTheme="majorHAnsi" w:hAnsiTheme="majorHAnsi"/>
          <w:spacing w:val="-5"/>
        </w:rPr>
        <w:t xml:space="preserve"> </w:t>
      </w:r>
      <w:r w:rsidRPr="00E26954">
        <w:rPr>
          <w:rFonts w:asciiTheme="majorHAnsi" w:hAnsiTheme="majorHAnsi"/>
        </w:rPr>
        <w:t>mikrolokacije:</w:t>
      </w:r>
    </w:p>
    <w:p w14:paraId="09F1476E" w14:textId="77777777" w:rsidR="00D82FE3" w:rsidRDefault="00D82FE3"/>
    <w:p w14:paraId="084DF69E" w14:textId="77777777" w:rsidR="00D82FE3" w:rsidRPr="005A428A" w:rsidRDefault="00D82FE3" w:rsidP="00D82FE3">
      <w:pPr>
        <w:tabs>
          <w:tab w:val="left" w:pos="708"/>
          <w:tab w:val="center" w:pos="4320"/>
          <w:tab w:val="right" w:pos="8640"/>
        </w:tabs>
        <w:jc w:val="both"/>
        <w:rPr>
          <w:rFonts w:asciiTheme="majorHAnsi" w:eastAsia="Times New Roman" w:hAnsiTheme="majorHAnsi" w:cs="Arial"/>
        </w:rPr>
      </w:pPr>
    </w:p>
    <w:p w14:paraId="31FAD2F5" w14:textId="77777777" w:rsidR="00D82FE3" w:rsidRPr="005A428A" w:rsidRDefault="00D82FE3" w:rsidP="00D82FE3">
      <w:pPr>
        <w:jc w:val="center"/>
        <w:rPr>
          <w:rFonts w:asciiTheme="majorHAnsi" w:eastAsia="Times New Roman" w:hAnsiTheme="majorHAnsi" w:cs="Times New Roman"/>
          <w:b/>
          <w:i/>
          <w:sz w:val="20"/>
          <w:szCs w:val="20"/>
        </w:rPr>
      </w:pPr>
      <w:r w:rsidRPr="005A428A">
        <w:rPr>
          <w:rFonts w:asciiTheme="majorHAnsi" w:eastAsia="Times New Roman" w:hAnsiTheme="majorHAnsi" w:cs="Times New Roman"/>
          <w:b/>
          <w:sz w:val="20"/>
          <w:szCs w:val="20"/>
        </w:rPr>
        <w:t>A</w:t>
      </w:r>
      <w:r w:rsidRPr="005A428A">
        <w:rPr>
          <w:rFonts w:asciiTheme="majorHAnsi" w:eastAsia="Times New Roman" w:hAnsiTheme="majorHAnsi" w:cs="Times New Roman"/>
          <w:b/>
          <w:i/>
          <w:sz w:val="20"/>
          <w:szCs w:val="20"/>
        </w:rPr>
        <w:t>) SV. FILIP I JAKOV</w:t>
      </w:r>
    </w:p>
    <w:tbl>
      <w:tblPr>
        <w:tblStyle w:val="TableGrid"/>
        <w:tblW w:w="5000" w:type="pct"/>
        <w:tblLook w:val="04A0" w:firstRow="1" w:lastRow="0" w:firstColumn="1" w:lastColumn="0" w:noHBand="0" w:noVBand="1"/>
      </w:tblPr>
      <w:tblGrid>
        <w:gridCol w:w="443"/>
        <w:gridCol w:w="3610"/>
        <w:gridCol w:w="3979"/>
        <w:gridCol w:w="1528"/>
      </w:tblGrid>
      <w:tr w:rsidR="00D82FE3" w:rsidRPr="005A428A" w14:paraId="6D76A572" w14:textId="77777777" w:rsidTr="00E26954">
        <w:trPr>
          <w:trHeight w:val="354"/>
        </w:trPr>
        <w:tc>
          <w:tcPr>
            <w:tcW w:w="5000" w:type="pct"/>
            <w:gridSpan w:val="4"/>
            <w:shd w:val="clear" w:color="auto" w:fill="FFC000"/>
          </w:tcPr>
          <w:p w14:paraId="7E7BC662"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a) Plaža „Iza Banja“</w:t>
            </w:r>
          </w:p>
        </w:tc>
      </w:tr>
      <w:tr w:rsidR="00D82FE3" w:rsidRPr="005A428A" w14:paraId="31058EA3" w14:textId="77777777" w:rsidTr="0043251B">
        <w:trPr>
          <w:trHeight w:val="367"/>
        </w:trPr>
        <w:tc>
          <w:tcPr>
            <w:tcW w:w="232" w:type="pct"/>
            <w:shd w:val="clear" w:color="auto" w:fill="BFBFBF" w:themeFill="background1" w:themeFillShade="BF"/>
          </w:tcPr>
          <w:p w14:paraId="7BB5EC63" w14:textId="77777777" w:rsidR="00D82FE3" w:rsidRPr="005A428A" w:rsidRDefault="00D82FE3" w:rsidP="00E26954">
            <w:pPr>
              <w:spacing w:after="200" w:line="276" w:lineRule="auto"/>
              <w:jc w:val="center"/>
              <w:rPr>
                <w:rFonts w:asciiTheme="majorHAnsi" w:hAnsiTheme="majorHAnsi"/>
              </w:rPr>
            </w:pPr>
          </w:p>
        </w:tc>
        <w:tc>
          <w:tcPr>
            <w:tcW w:w="1888" w:type="pct"/>
            <w:shd w:val="clear" w:color="auto" w:fill="BFBFBF" w:themeFill="background1" w:themeFillShade="BF"/>
            <w:vAlign w:val="center"/>
          </w:tcPr>
          <w:p w14:paraId="0D3A9A6A"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Djelatnost</w:t>
            </w:r>
          </w:p>
        </w:tc>
        <w:tc>
          <w:tcPr>
            <w:tcW w:w="2081" w:type="pct"/>
            <w:shd w:val="clear" w:color="auto" w:fill="BFBFBF" w:themeFill="background1" w:themeFillShade="BF"/>
            <w:vAlign w:val="center"/>
          </w:tcPr>
          <w:p w14:paraId="1C427F25"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Sredstvo</w:t>
            </w:r>
          </w:p>
        </w:tc>
        <w:tc>
          <w:tcPr>
            <w:tcW w:w="799" w:type="pct"/>
            <w:shd w:val="clear" w:color="auto" w:fill="BFBFBF" w:themeFill="background1" w:themeFillShade="BF"/>
            <w:vAlign w:val="center"/>
          </w:tcPr>
          <w:p w14:paraId="3E146F7B"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Broj lokacija</w:t>
            </w:r>
          </w:p>
        </w:tc>
      </w:tr>
      <w:tr w:rsidR="00D82FE3" w:rsidRPr="005A428A" w14:paraId="74226439" w14:textId="77777777" w:rsidTr="0043251B">
        <w:trPr>
          <w:trHeight w:val="402"/>
        </w:trPr>
        <w:tc>
          <w:tcPr>
            <w:tcW w:w="232" w:type="pct"/>
            <w:vAlign w:val="center"/>
          </w:tcPr>
          <w:p w14:paraId="3D3DCB99"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1</w:t>
            </w:r>
          </w:p>
        </w:tc>
        <w:tc>
          <w:tcPr>
            <w:tcW w:w="1888" w:type="pct"/>
            <w:vAlign w:val="center"/>
          </w:tcPr>
          <w:p w14:paraId="06B871E5"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Ugostiteljstvo i trgovina</w:t>
            </w:r>
          </w:p>
        </w:tc>
        <w:tc>
          <w:tcPr>
            <w:tcW w:w="2081" w:type="pct"/>
            <w:vAlign w:val="center"/>
          </w:tcPr>
          <w:p w14:paraId="6CF61257" w14:textId="38F0C8E3"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Kiosci, prikolice, montažni objekti do 1</w:t>
            </w:r>
            <w:r w:rsidR="004329BC">
              <w:rPr>
                <w:rFonts w:asciiTheme="majorHAnsi" w:hAnsiTheme="majorHAnsi"/>
              </w:rPr>
              <w:t>2</w:t>
            </w:r>
            <w:r w:rsidRPr="005A428A">
              <w:rPr>
                <w:rFonts w:asciiTheme="majorHAnsi" w:hAnsiTheme="majorHAnsi"/>
              </w:rPr>
              <w:t xml:space="preserve"> m2</w:t>
            </w:r>
          </w:p>
        </w:tc>
        <w:tc>
          <w:tcPr>
            <w:tcW w:w="799" w:type="pct"/>
            <w:vAlign w:val="center"/>
          </w:tcPr>
          <w:p w14:paraId="372A7DA1" w14:textId="0A78C5EA" w:rsidR="00D82FE3" w:rsidRPr="005A428A" w:rsidRDefault="0043251B" w:rsidP="00E26954">
            <w:pPr>
              <w:spacing w:after="200" w:line="276" w:lineRule="auto"/>
              <w:jc w:val="center"/>
              <w:rPr>
                <w:rFonts w:asciiTheme="majorHAnsi" w:hAnsiTheme="majorHAnsi"/>
              </w:rPr>
            </w:pPr>
            <w:r>
              <w:rPr>
                <w:rFonts w:asciiTheme="majorHAnsi" w:hAnsiTheme="majorHAnsi"/>
              </w:rPr>
              <w:t>3</w:t>
            </w:r>
          </w:p>
        </w:tc>
      </w:tr>
      <w:tr w:rsidR="00D82FE3" w:rsidRPr="005A428A" w14:paraId="786EFEDD" w14:textId="77777777" w:rsidTr="0043251B">
        <w:trPr>
          <w:trHeight w:val="387"/>
        </w:trPr>
        <w:tc>
          <w:tcPr>
            <w:tcW w:w="232" w:type="pct"/>
            <w:vAlign w:val="center"/>
          </w:tcPr>
          <w:p w14:paraId="50C48BE9"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3</w:t>
            </w:r>
          </w:p>
        </w:tc>
        <w:tc>
          <w:tcPr>
            <w:tcW w:w="1888" w:type="pct"/>
            <w:vAlign w:val="center"/>
          </w:tcPr>
          <w:p w14:paraId="1F384A14"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Komercijalno–rekreacijski sadržaj</w:t>
            </w:r>
          </w:p>
        </w:tc>
        <w:tc>
          <w:tcPr>
            <w:tcW w:w="2081" w:type="pct"/>
            <w:vAlign w:val="center"/>
          </w:tcPr>
          <w:p w14:paraId="4D7EB256"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Suncobrani i ležaljke</w:t>
            </w:r>
          </w:p>
        </w:tc>
        <w:tc>
          <w:tcPr>
            <w:tcW w:w="799" w:type="pct"/>
            <w:vAlign w:val="center"/>
          </w:tcPr>
          <w:p w14:paraId="108C7B9D" w14:textId="71EECF88" w:rsidR="00D82FE3" w:rsidRPr="005A428A" w:rsidRDefault="0043251B" w:rsidP="00E26954">
            <w:pPr>
              <w:spacing w:after="200" w:line="276" w:lineRule="auto"/>
              <w:jc w:val="center"/>
              <w:rPr>
                <w:rFonts w:asciiTheme="majorHAnsi" w:hAnsiTheme="majorHAnsi"/>
              </w:rPr>
            </w:pPr>
            <w:r>
              <w:rPr>
                <w:rFonts w:asciiTheme="majorHAnsi" w:hAnsiTheme="majorHAnsi"/>
              </w:rPr>
              <w:t>2</w:t>
            </w:r>
          </w:p>
        </w:tc>
      </w:tr>
      <w:tr w:rsidR="00D82FE3" w:rsidRPr="005A428A" w14:paraId="66B523D1" w14:textId="77777777" w:rsidTr="0043251B">
        <w:trPr>
          <w:trHeight w:val="393"/>
        </w:trPr>
        <w:tc>
          <w:tcPr>
            <w:tcW w:w="232" w:type="pct"/>
            <w:vAlign w:val="center"/>
          </w:tcPr>
          <w:p w14:paraId="55345367"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4</w:t>
            </w:r>
          </w:p>
        </w:tc>
        <w:tc>
          <w:tcPr>
            <w:tcW w:w="1888" w:type="pct"/>
            <w:vAlign w:val="center"/>
          </w:tcPr>
          <w:p w14:paraId="53707EA4"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Iznajmljivanje sredstava</w:t>
            </w:r>
          </w:p>
        </w:tc>
        <w:tc>
          <w:tcPr>
            <w:tcW w:w="2081" w:type="pct"/>
            <w:vAlign w:val="center"/>
          </w:tcPr>
          <w:p w14:paraId="1DB74CD2"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Pedaline i sl.</w:t>
            </w:r>
          </w:p>
        </w:tc>
        <w:tc>
          <w:tcPr>
            <w:tcW w:w="799" w:type="pct"/>
            <w:vAlign w:val="center"/>
          </w:tcPr>
          <w:p w14:paraId="1C0AD5B4" w14:textId="27F021D1" w:rsidR="00D82FE3" w:rsidRPr="005A428A" w:rsidRDefault="004329BC" w:rsidP="00E26954">
            <w:pPr>
              <w:spacing w:after="200" w:line="276" w:lineRule="auto"/>
              <w:jc w:val="center"/>
              <w:rPr>
                <w:rFonts w:asciiTheme="majorHAnsi" w:hAnsiTheme="majorHAnsi"/>
              </w:rPr>
            </w:pPr>
            <w:r>
              <w:rPr>
                <w:rFonts w:asciiTheme="majorHAnsi" w:hAnsiTheme="majorHAnsi"/>
              </w:rPr>
              <w:t>2</w:t>
            </w:r>
          </w:p>
        </w:tc>
      </w:tr>
      <w:tr w:rsidR="00D82FE3" w:rsidRPr="005A428A" w14:paraId="0C02BD17" w14:textId="77777777" w:rsidTr="0043251B">
        <w:trPr>
          <w:trHeight w:val="399"/>
        </w:trPr>
        <w:tc>
          <w:tcPr>
            <w:tcW w:w="232" w:type="pct"/>
            <w:vAlign w:val="center"/>
          </w:tcPr>
          <w:p w14:paraId="4E2C096D"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5</w:t>
            </w:r>
          </w:p>
        </w:tc>
        <w:tc>
          <w:tcPr>
            <w:tcW w:w="1888" w:type="pct"/>
            <w:vAlign w:val="center"/>
          </w:tcPr>
          <w:p w14:paraId="0A728825"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Komercijalno–rekreacijski sadržaj</w:t>
            </w:r>
          </w:p>
        </w:tc>
        <w:tc>
          <w:tcPr>
            <w:tcW w:w="2081" w:type="pct"/>
            <w:vAlign w:val="center"/>
          </w:tcPr>
          <w:p w14:paraId="66DDBC58"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Aquapark i drugi morski sadržaji</w:t>
            </w:r>
          </w:p>
          <w:p w14:paraId="638F720E"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Zabavni sadržaj</w:t>
            </w:r>
          </w:p>
        </w:tc>
        <w:tc>
          <w:tcPr>
            <w:tcW w:w="799" w:type="pct"/>
            <w:vAlign w:val="center"/>
          </w:tcPr>
          <w:p w14:paraId="1117671E" w14:textId="77777777" w:rsidR="00D82FE3" w:rsidRPr="005A428A" w:rsidRDefault="00334810" w:rsidP="00E26954">
            <w:pPr>
              <w:spacing w:after="200" w:line="276" w:lineRule="auto"/>
              <w:jc w:val="center"/>
              <w:rPr>
                <w:rFonts w:asciiTheme="majorHAnsi" w:hAnsiTheme="majorHAnsi"/>
              </w:rPr>
            </w:pPr>
            <w:r>
              <w:rPr>
                <w:rFonts w:asciiTheme="majorHAnsi" w:hAnsiTheme="majorHAnsi"/>
              </w:rPr>
              <w:t>1</w:t>
            </w:r>
          </w:p>
          <w:p w14:paraId="49DBB02E" w14:textId="06B8E82E" w:rsidR="00D82FE3" w:rsidRPr="005A428A" w:rsidRDefault="0043251B" w:rsidP="00E26954">
            <w:pPr>
              <w:spacing w:after="200" w:line="276" w:lineRule="auto"/>
              <w:jc w:val="center"/>
              <w:rPr>
                <w:rFonts w:asciiTheme="majorHAnsi" w:hAnsiTheme="majorHAnsi"/>
              </w:rPr>
            </w:pPr>
            <w:r>
              <w:rPr>
                <w:rFonts w:asciiTheme="majorHAnsi" w:hAnsiTheme="majorHAnsi"/>
              </w:rPr>
              <w:t>3</w:t>
            </w:r>
          </w:p>
        </w:tc>
      </w:tr>
      <w:tr w:rsidR="00D82FE3" w:rsidRPr="005A428A" w14:paraId="425BCD64" w14:textId="77777777" w:rsidTr="0043251B">
        <w:trPr>
          <w:trHeight w:val="263"/>
        </w:trPr>
        <w:tc>
          <w:tcPr>
            <w:tcW w:w="232" w:type="pct"/>
            <w:vAlign w:val="center"/>
          </w:tcPr>
          <w:p w14:paraId="601CCFCE"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8</w:t>
            </w:r>
          </w:p>
        </w:tc>
        <w:tc>
          <w:tcPr>
            <w:tcW w:w="1888" w:type="pct"/>
            <w:vAlign w:val="center"/>
          </w:tcPr>
          <w:p w14:paraId="4C5CF15E"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Ugostiteljstvo i trgovina</w:t>
            </w:r>
          </w:p>
        </w:tc>
        <w:tc>
          <w:tcPr>
            <w:tcW w:w="2081" w:type="pct"/>
            <w:vAlign w:val="center"/>
          </w:tcPr>
          <w:p w14:paraId="24A493B1"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Pripadajuća terasa objekta</w:t>
            </w:r>
          </w:p>
        </w:tc>
        <w:tc>
          <w:tcPr>
            <w:tcW w:w="799" w:type="pct"/>
            <w:vAlign w:val="center"/>
          </w:tcPr>
          <w:p w14:paraId="58C2C065" w14:textId="3D691567" w:rsidR="00D82FE3" w:rsidRPr="005A428A" w:rsidRDefault="0043251B" w:rsidP="00E26954">
            <w:pPr>
              <w:spacing w:after="200" w:line="276" w:lineRule="auto"/>
              <w:jc w:val="center"/>
              <w:rPr>
                <w:rFonts w:asciiTheme="majorHAnsi" w:hAnsiTheme="majorHAnsi"/>
              </w:rPr>
            </w:pPr>
            <w:r>
              <w:rPr>
                <w:rFonts w:asciiTheme="majorHAnsi" w:hAnsiTheme="majorHAnsi"/>
              </w:rPr>
              <w:t>2</w:t>
            </w:r>
          </w:p>
        </w:tc>
      </w:tr>
    </w:tbl>
    <w:p w14:paraId="56E341FB" w14:textId="77777777" w:rsidR="00D82FE3" w:rsidRPr="005A428A" w:rsidRDefault="00D82FE3" w:rsidP="00D82FE3">
      <w:pPr>
        <w:rPr>
          <w:rFonts w:asciiTheme="majorHAnsi" w:eastAsia="Times New Roman" w:hAnsiTheme="majorHAnsi" w:cs="Times New Roman"/>
          <w:i/>
          <w:sz w:val="20"/>
          <w:szCs w:val="20"/>
        </w:rPr>
      </w:pPr>
    </w:p>
    <w:tbl>
      <w:tblPr>
        <w:tblStyle w:val="TableGrid"/>
        <w:tblW w:w="0" w:type="auto"/>
        <w:tblLook w:val="04A0" w:firstRow="1" w:lastRow="0" w:firstColumn="1" w:lastColumn="0" w:noHBand="0" w:noVBand="1"/>
      </w:tblPr>
      <w:tblGrid>
        <w:gridCol w:w="409"/>
        <w:gridCol w:w="3661"/>
        <w:gridCol w:w="4006"/>
        <w:gridCol w:w="1484"/>
      </w:tblGrid>
      <w:tr w:rsidR="00D82FE3" w:rsidRPr="005A428A" w14:paraId="776CA7E0" w14:textId="77777777" w:rsidTr="0043251B">
        <w:trPr>
          <w:trHeight w:val="409"/>
        </w:trPr>
        <w:tc>
          <w:tcPr>
            <w:tcW w:w="9786" w:type="dxa"/>
            <w:gridSpan w:val="4"/>
            <w:shd w:val="clear" w:color="auto" w:fill="FFC000"/>
          </w:tcPr>
          <w:p w14:paraId="67670D0D"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b) Plaža „Croatia“</w:t>
            </w:r>
          </w:p>
        </w:tc>
      </w:tr>
      <w:tr w:rsidR="00D82FE3" w:rsidRPr="005A428A" w14:paraId="7DC2CE34" w14:textId="77777777" w:rsidTr="0043251B">
        <w:trPr>
          <w:trHeight w:val="337"/>
        </w:trPr>
        <w:tc>
          <w:tcPr>
            <w:tcW w:w="413" w:type="dxa"/>
            <w:shd w:val="clear" w:color="auto" w:fill="BFBFBF" w:themeFill="background1" w:themeFillShade="BF"/>
          </w:tcPr>
          <w:p w14:paraId="1E713BC1" w14:textId="77777777" w:rsidR="00D82FE3" w:rsidRPr="005A428A" w:rsidRDefault="00D82FE3" w:rsidP="00E26954">
            <w:pPr>
              <w:spacing w:after="200" w:line="276" w:lineRule="auto"/>
              <w:jc w:val="center"/>
              <w:rPr>
                <w:rFonts w:asciiTheme="majorHAnsi" w:hAnsiTheme="majorHAnsi"/>
              </w:rPr>
            </w:pPr>
          </w:p>
        </w:tc>
        <w:tc>
          <w:tcPr>
            <w:tcW w:w="3747" w:type="dxa"/>
            <w:shd w:val="clear" w:color="auto" w:fill="BFBFBF" w:themeFill="background1" w:themeFillShade="BF"/>
            <w:vAlign w:val="center"/>
          </w:tcPr>
          <w:p w14:paraId="790E2CDB"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Djelatnost</w:t>
            </w:r>
          </w:p>
        </w:tc>
        <w:tc>
          <w:tcPr>
            <w:tcW w:w="4121" w:type="dxa"/>
            <w:shd w:val="clear" w:color="auto" w:fill="BFBFBF" w:themeFill="background1" w:themeFillShade="BF"/>
            <w:vAlign w:val="center"/>
          </w:tcPr>
          <w:p w14:paraId="2FDBD448"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Sredstvo</w:t>
            </w:r>
          </w:p>
        </w:tc>
        <w:tc>
          <w:tcPr>
            <w:tcW w:w="1505" w:type="dxa"/>
            <w:shd w:val="clear" w:color="auto" w:fill="BFBFBF" w:themeFill="background1" w:themeFillShade="BF"/>
            <w:vAlign w:val="center"/>
          </w:tcPr>
          <w:p w14:paraId="1F6B986A"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Broj lokacija</w:t>
            </w:r>
          </w:p>
        </w:tc>
      </w:tr>
      <w:tr w:rsidR="00D82FE3" w:rsidRPr="005A428A" w14:paraId="33C0D03A" w14:textId="77777777" w:rsidTr="0043251B">
        <w:trPr>
          <w:trHeight w:val="485"/>
        </w:trPr>
        <w:tc>
          <w:tcPr>
            <w:tcW w:w="413" w:type="dxa"/>
            <w:vAlign w:val="center"/>
          </w:tcPr>
          <w:p w14:paraId="356DADD5"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1</w:t>
            </w:r>
          </w:p>
        </w:tc>
        <w:tc>
          <w:tcPr>
            <w:tcW w:w="3747" w:type="dxa"/>
            <w:vAlign w:val="center"/>
          </w:tcPr>
          <w:p w14:paraId="4BB2917B"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Ugostiteljstvo i trgovina</w:t>
            </w:r>
          </w:p>
        </w:tc>
        <w:tc>
          <w:tcPr>
            <w:tcW w:w="4121" w:type="dxa"/>
            <w:vAlign w:val="center"/>
          </w:tcPr>
          <w:p w14:paraId="1C83F201" w14:textId="21270BBE"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Kiosci, prikolice, montažni objekti do 1</w:t>
            </w:r>
            <w:r w:rsidR="004329BC">
              <w:rPr>
                <w:rFonts w:asciiTheme="majorHAnsi" w:hAnsiTheme="majorHAnsi"/>
              </w:rPr>
              <w:t>5</w:t>
            </w:r>
            <w:r w:rsidRPr="005A428A">
              <w:rPr>
                <w:rFonts w:asciiTheme="majorHAnsi" w:hAnsiTheme="majorHAnsi"/>
              </w:rPr>
              <w:t xml:space="preserve"> m2</w:t>
            </w:r>
          </w:p>
        </w:tc>
        <w:tc>
          <w:tcPr>
            <w:tcW w:w="1505" w:type="dxa"/>
            <w:vAlign w:val="center"/>
          </w:tcPr>
          <w:p w14:paraId="0CE7CD6F" w14:textId="77777777" w:rsidR="00D82FE3" w:rsidRPr="005A428A" w:rsidRDefault="00334810" w:rsidP="00E26954">
            <w:pPr>
              <w:spacing w:after="200" w:line="276" w:lineRule="auto"/>
              <w:jc w:val="center"/>
              <w:rPr>
                <w:rFonts w:asciiTheme="majorHAnsi" w:hAnsiTheme="majorHAnsi"/>
              </w:rPr>
            </w:pPr>
            <w:r>
              <w:rPr>
                <w:rFonts w:asciiTheme="majorHAnsi" w:hAnsiTheme="majorHAnsi"/>
              </w:rPr>
              <w:t>1</w:t>
            </w:r>
          </w:p>
        </w:tc>
      </w:tr>
      <w:tr w:rsidR="00D82FE3" w:rsidRPr="005A428A" w14:paraId="046F87FD" w14:textId="77777777" w:rsidTr="0043251B">
        <w:trPr>
          <w:trHeight w:val="413"/>
        </w:trPr>
        <w:tc>
          <w:tcPr>
            <w:tcW w:w="413" w:type="dxa"/>
            <w:vAlign w:val="center"/>
          </w:tcPr>
          <w:p w14:paraId="19C0E703"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4</w:t>
            </w:r>
          </w:p>
        </w:tc>
        <w:tc>
          <w:tcPr>
            <w:tcW w:w="3747" w:type="dxa"/>
            <w:vAlign w:val="center"/>
          </w:tcPr>
          <w:p w14:paraId="186B104B"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Iznajmljivanje sredstava</w:t>
            </w:r>
          </w:p>
        </w:tc>
        <w:tc>
          <w:tcPr>
            <w:tcW w:w="4121" w:type="dxa"/>
            <w:vAlign w:val="center"/>
          </w:tcPr>
          <w:p w14:paraId="5E5CDB8B"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Pedaline, jedrilice, brodice na vesla, pribor i oprema za ronjenje, kupanje i sl.</w:t>
            </w:r>
          </w:p>
        </w:tc>
        <w:tc>
          <w:tcPr>
            <w:tcW w:w="1505" w:type="dxa"/>
            <w:vAlign w:val="center"/>
          </w:tcPr>
          <w:p w14:paraId="2B5F5C95" w14:textId="1BEB5209" w:rsidR="00D82FE3" w:rsidRPr="005A428A" w:rsidRDefault="0043251B" w:rsidP="00E26954">
            <w:pPr>
              <w:spacing w:after="200" w:line="276" w:lineRule="auto"/>
              <w:jc w:val="center"/>
              <w:rPr>
                <w:rFonts w:asciiTheme="majorHAnsi" w:hAnsiTheme="majorHAnsi"/>
              </w:rPr>
            </w:pPr>
            <w:r>
              <w:rPr>
                <w:rFonts w:asciiTheme="majorHAnsi" w:hAnsiTheme="majorHAnsi"/>
              </w:rPr>
              <w:t>1</w:t>
            </w:r>
          </w:p>
        </w:tc>
      </w:tr>
      <w:tr w:rsidR="00D82FE3" w:rsidRPr="005A428A" w14:paraId="141EE062" w14:textId="77777777" w:rsidTr="0043251B">
        <w:trPr>
          <w:trHeight w:val="357"/>
        </w:trPr>
        <w:tc>
          <w:tcPr>
            <w:tcW w:w="413" w:type="dxa"/>
            <w:vAlign w:val="center"/>
          </w:tcPr>
          <w:p w14:paraId="02366C66"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lastRenderedPageBreak/>
              <w:t>7</w:t>
            </w:r>
          </w:p>
        </w:tc>
        <w:tc>
          <w:tcPr>
            <w:tcW w:w="3747" w:type="dxa"/>
            <w:vAlign w:val="center"/>
          </w:tcPr>
          <w:p w14:paraId="7CE93934"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Iznajmljivanje brodica na motorni pogon</w:t>
            </w:r>
          </w:p>
        </w:tc>
        <w:tc>
          <w:tcPr>
            <w:tcW w:w="4121" w:type="dxa"/>
            <w:vAlign w:val="center"/>
          </w:tcPr>
          <w:p w14:paraId="1A4469EB"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Brodice na motorni pogon</w:t>
            </w:r>
          </w:p>
        </w:tc>
        <w:tc>
          <w:tcPr>
            <w:tcW w:w="1505" w:type="dxa"/>
            <w:vAlign w:val="center"/>
          </w:tcPr>
          <w:p w14:paraId="4DA027AC" w14:textId="20AE7D4F" w:rsidR="00D82FE3" w:rsidRPr="005A428A" w:rsidRDefault="0043251B" w:rsidP="00E26954">
            <w:pPr>
              <w:spacing w:after="200" w:line="276" w:lineRule="auto"/>
              <w:jc w:val="center"/>
              <w:rPr>
                <w:rFonts w:asciiTheme="majorHAnsi" w:hAnsiTheme="majorHAnsi"/>
              </w:rPr>
            </w:pPr>
            <w:r>
              <w:rPr>
                <w:rFonts w:asciiTheme="majorHAnsi" w:hAnsiTheme="majorHAnsi"/>
              </w:rPr>
              <w:t>5</w:t>
            </w:r>
          </w:p>
        </w:tc>
      </w:tr>
      <w:tr w:rsidR="00D82FE3" w:rsidRPr="005A428A" w14:paraId="35656956" w14:textId="77777777" w:rsidTr="0043251B">
        <w:trPr>
          <w:trHeight w:val="363"/>
        </w:trPr>
        <w:tc>
          <w:tcPr>
            <w:tcW w:w="413" w:type="dxa"/>
            <w:vAlign w:val="center"/>
          </w:tcPr>
          <w:p w14:paraId="7F92BC7B" w14:textId="56F6692E" w:rsidR="00D82FE3" w:rsidRPr="005A428A" w:rsidRDefault="0043251B" w:rsidP="00E26954">
            <w:pPr>
              <w:spacing w:after="200" w:line="276" w:lineRule="auto"/>
              <w:jc w:val="center"/>
              <w:rPr>
                <w:rFonts w:asciiTheme="majorHAnsi" w:hAnsiTheme="majorHAnsi"/>
              </w:rPr>
            </w:pPr>
            <w:r>
              <w:rPr>
                <w:rFonts w:asciiTheme="majorHAnsi" w:hAnsiTheme="majorHAnsi"/>
              </w:rPr>
              <w:t>9</w:t>
            </w:r>
          </w:p>
        </w:tc>
        <w:tc>
          <w:tcPr>
            <w:tcW w:w="3747" w:type="dxa"/>
            <w:vAlign w:val="center"/>
          </w:tcPr>
          <w:p w14:paraId="3B55B352" w14:textId="2C953240" w:rsidR="00D82FE3" w:rsidRPr="005A428A" w:rsidRDefault="0043251B" w:rsidP="00E26954">
            <w:pPr>
              <w:spacing w:after="200" w:line="276" w:lineRule="auto"/>
              <w:rPr>
                <w:rFonts w:asciiTheme="majorHAnsi" w:hAnsiTheme="majorHAnsi"/>
              </w:rPr>
            </w:pPr>
            <w:r>
              <w:rPr>
                <w:rFonts w:asciiTheme="majorHAnsi" w:hAnsiTheme="majorHAnsi"/>
              </w:rPr>
              <w:t xml:space="preserve">Objekt za skladištenje opreme za vaterpolo </w:t>
            </w:r>
          </w:p>
        </w:tc>
        <w:tc>
          <w:tcPr>
            <w:tcW w:w="4121" w:type="dxa"/>
            <w:vAlign w:val="center"/>
          </w:tcPr>
          <w:p w14:paraId="61CD1559" w14:textId="492E5246" w:rsidR="00D82FE3" w:rsidRPr="005A428A" w:rsidRDefault="007F3F2B" w:rsidP="00E26954">
            <w:pPr>
              <w:spacing w:after="200" w:line="276" w:lineRule="auto"/>
              <w:jc w:val="center"/>
              <w:rPr>
                <w:rFonts w:asciiTheme="majorHAnsi" w:hAnsiTheme="majorHAnsi"/>
              </w:rPr>
            </w:pPr>
            <w:r w:rsidRPr="007F3F2B">
              <w:rPr>
                <w:rFonts w:asciiTheme="majorHAnsi" w:hAnsiTheme="majorHAnsi"/>
              </w:rPr>
              <w:t>Kiosci, prikolice, montažni objekti do 1</w:t>
            </w:r>
            <w:r>
              <w:rPr>
                <w:rFonts w:asciiTheme="majorHAnsi" w:hAnsiTheme="majorHAnsi"/>
              </w:rPr>
              <w:t>5</w:t>
            </w:r>
            <w:r w:rsidRPr="007F3F2B">
              <w:rPr>
                <w:rFonts w:asciiTheme="majorHAnsi" w:hAnsiTheme="majorHAnsi"/>
              </w:rPr>
              <w:t xml:space="preserve"> m2</w:t>
            </w:r>
          </w:p>
        </w:tc>
        <w:tc>
          <w:tcPr>
            <w:tcW w:w="1505" w:type="dxa"/>
            <w:vAlign w:val="center"/>
          </w:tcPr>
          <w:p w14:paraId="13B8D8E4" w14:textId="77777777" w:rsidR="00D82FE3" w:rsidRPr="005A428A" w:rsidRDefault="00334810" w:rsidP="00E26954">
            <w:pPr>
              <w:spacing w:after="200" w:line="276" w:lineRule="auto"/>
              <w:jc w:val="center"/>
              <w:rPr>
                <w:rFonts w:asciiTheme="majorHAnsi" w:hAnsiTheme="majorHAnsi"/>
              </w:rPr>
            </w:pPr>
            <w:r>
              <w:rPr>
                <w:rFonts w:asciiTheme="majorHAnsi" w:hAnsiTheme="majorHAnsi"/>
              </w:rPr>
              <w:t>1</w:t>
            </w:r>
          </w:p>
        </w:tc>
      </w:tr>
    </w:tbl>
    <w:p w14:paraId="0E86DF2A" w14:textId="77777777" w:rsidR="00D82FE3" w:rsidRPr="005A428A" w:rsidRDefault="00D82FE3" w:rsidP="00D82FE3">
      <w:pPr>
        <w:tabs>
          <w:tab w:val="left" w:pos="3360"/>
        </w:tabs>
        <w:rPr>
          <w:rFonts w:asciiTheme="majorHAnsi" w:eastAsia="Times New Roman" w:hAnsiTheme="majorHAnsi" w:cs="Times New Roman"/>
          <w:i/>
          <w:sz w:val="20"/>
          <w:szCs w:val="20"/>
        </w:rPr>
      </w:pPr>
    </w:p>
    <w:p w14:paraId="672BF658" w14:textId="77777777" w:rsidR="00D82FE3" w:rsidRPr="005A428A" w:rsidRDefault="00D82FE3" w:rsidP="00D82FE3">
      <w:pPr>
        <w:jc w:val="center"/>
        <w:rPr>
          <w:rFonts w:asciiTheme="majorHAnsi" w:eastAsia="Times New Roman" w:hAnsiTheme="majorHAnsi" w:cs="Times New Roman"/>
          <w:b/>
          <w:i/>
          <w:sz w:val="20"/>
          <w:szCs w:val="20"/>
        </w:rPr>
      </w:pPr>
      <w:r w:rsidRPr="005A428A">
        <w:rPr>
          <w:rFonts w:asciiTheme="majorHAnsi" w:eastAsia="Times New Roman" w:hAnsiTheme="majorHAnsi" w:cs="Times New Roman"/>
          <w:b/>
          <w:i/>
          <w:sz w:val="20"/>
          <w:szCs w:val="20"/>
        </w:rPr>
        <w:t>B) TURANJ</w:t>
      </w:r>
    </w:p>
    <w:tbl>
      <w:tblPr>
        <w:tblStyle w:val="TableGrid"/>
        <w:tblW w:w="5000" w:type="pct"/>
        <w:tblLook w:val="04A0" w:firstRow="1" w:lastRow="0" w:firstColumn="1" w:lastColumn="0" w:noHBand="0" w:noVBand="1"/>
      </w:tblPr>
      <w:tblGrid>
        <w:gridCol w:w="447"/>
        <w:gridCol w:w="3604"/>
        <w:gridCol w:w="3981"/>
        <w:gridCol w:w="1528"/>
      </w:tblGrid>
      <w:tr w:rsidR="00D82FE3" w:rsidRPr="005A428A" w14:paraId="1F6FE646" w14:textId="77777777" w:rsidTr="007F3F2B">
        <w:trPr>
          <w:trHeight w:val="331"/>
        </w:trPr>
        <w:tc>
          <w:tcPr>
            <w:tcW w:w="234" w:type="pct"/>
            <w:shd w:val="clear" w:color="auto" w:fill="92D050"/>
          </w:tcPr>
          <w:p w14:paraId="1C966EA1" w14:textId="77777777" w:rsidR="00D82FE3" w:rsidRPr="005A428A" w:rsidRDefault="00D82FE3" w:rsidP="00E26954">
            <w:pPr>
              <w:spacing w:after="200" w:line="276" w:lineRule="auto"/>
              <w:jc w:val="center"/>
              <w:rPr>
                <w:rFonts w:asciiTheme="majorHAnsi" w:hAnsiTheme="majorHAnsi"/>
              </w:rPr>
            </w:pPr>
          </w:p>
        </w:tc>
        <w:tc>
          <w:tcPr>
            <w:tcW w:w="1885" w:type="pct"/>
            <w:shd w:val="clear" w:color="auto" w:fill="92D050"/>
            <w:vAlign w:val="center"/>
          </w:tcPr>
          <w:p w14:paraId="521ED61A"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Djelatnost</w:t>
            </w:r>
          </w:p>
        </w:tc>
        <w:tc>
          <w:tcPr>
            <w:tcW w:w="2082" w:type="pct"/>
            <w:shd w:val="clear" w:color="auto" w:fill="92D050"/>
            <w:vAlign w:val="center"/>
          </w:tcPr>
          <w:p w14:paraId="04088575"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Sredstvo</w:t>
            </w:r>
          </w:p>
        </w:tc>
        <w:tc>
          <w:tcPr>
            <w:tcW w:w="799" w:type="pct"/>
            <w:shd w:val="clear" w:color="auto" w:fill="92D050"/>
            <w:vAlign w:val="center"/>
          </w:tcPr>
          <w:p w14:paraId="55F47D18"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Broj lokacija</w:t>
            </w:r>
          </w:p>
        </w:tc>
      </w:tr>
      <w:tr w:rsidR="00D82FE3" w:rsidRPr="005A428A" w14:paraId="558B154C" w14:textId="77777777" w:rsidTr="007F3F2B">
        <w:trPr>
          <w:trHeight w:val="360"/>
        </w:trPr>
        <w:tc>
          <w:tcPr>
            <w:tcW w:w="234" w:type="pct"/>
            <w:vAlign w:val="center"/>
          </w:tcPr>
          <w:p w14:paraId="5D6A6863"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3</w:t>
            </w:r>
          </w:p>
        </w:tc>
        <w:tc>
          <w:tcPr>
            <w:tcW w:w="1885" w:type="pct"/>
            <w:vAlign w:val="center"/>
          </w:tcPr>
          <w:p w14:paraId="5633849E"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Komercijalno-rekreacijski sadržaj</w:t>
            </w:r>
          </w:p>
        </w:tc>
        <w:tc>
          <w:tcPr>
            <w:tcW w:w="2082" w:type="pct"/>
            <w:vAlign w:val="center"/>
          </w:tcPr>
          <w:p w14:paraId="11737565"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 xml:space="preserve">Suncobrani, ležaljke </w:t>
            </w:r>
          </w:p>
        </w:tc>
        <w:tc>
          <w:tcPr>
            <w:tcW w:w="799" w:type="pct"/>
            <w:vAlign w:val="center"/>
          </w:tcPr>
          <w:p w14:paraId="156B6EEC" w14:textId="197CE086" w:rsidR="00D82FE3" w:rsidRPr="005A428A" w:rsidRDefault="007F3F2B" w:rsidP="00E26954">
            <w:pPr>
              <w:spacing w:after="200" w:line="276" w:lineRule="auto"/>
              <w:jc w:val="center"/>
              <w:rPr>
                <w:rFonts w:asciiTheme="majorHAnsi" w:hAnsiTheme="majorHAnsi"/>
              </w:rPr>
            </w:pPr>
            <w:r>
              <w:rPr>
                <w:rFonts w:asciiTheme="majorHAnsi" w:hAnsiTheme="majorHAnsi"/>
              </w:rPr>
              <w:t>6</w:t>
            </w:r>
          </w:p>
        </w:tc>
      </w:tr>
      <w:tr w:rsidR="00D82FE3" w:rsidRPr="005A428A" w14:paraId="702A6C68" w14:textId="77777777" w:rsidTr="007F3F2B">
        <w:trPr>
          <w:trHeight w:val="346"/>
        </w:trPr>
        <w:tc>
          <w:tcPr>
            <w:tcW w:w="234" w:type="pct"/>
            <w:vAlign w:val="center"/>
          </w:tcPr>
          <w:p w14:paraId="53BCDBFA"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4</w:t>
            </w:r>
          </w:p>
        </w:tc>
        <w:tc>
          <w:tcPr>
            <w:tcW w:w="1885" w:type="pct"/>
            <w:vAlign w:val="center"/>
          </w:tcPr>
          <w:p w14:paraId="0F4FD7B8"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Iznajmljivanje sredstava</w:t>
            </w:r>
          </w:p>
        </w:tc>
        <w:tc>
          <w:tcPr>
            <w:tcW w:w="2082" w:type="pct"/>
            <w:vAlign w:val="center"/>
          </w:tcPr>
          <w:p w14:paraId="051375C7"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Pedaline, jedrilice, brodice na vesla, pribor i oprema za ronjenje, kupanje i sl.</w:t>
            </w:r>
          </w:p>
        </w:tc>
        <w:tc>
          <w:tcPr>
            <w:tcW w:w="799" w:type="pct"/>
            <w:vAlign w:val="center"/>
          </w:tcPr>
          <w:p w14:paraId="569A1527" w14:textId="2ABAD9D0" w:rsidR="00D82FE3" w:rsidRPr="005A428A" w:rsidRDefault="007F3F2B" w:rsidP="00E26954">
            <w:pPr>
              <w:spacing w:after="200" w:line="276" w:lineRule="auto"/>
              <w:jc w:val="center"/>
              <w:rPr>
                <w:rFonts w:asciiTheme="majorHAnsi" w:hAnsiTheme="majorHAnsi"/>
              </w:rPr>
            </w:pPr>
            <w:r>
              <w:rPr>
                <w:rFonts w:asciiTheme="majorHAnsi" w:hAnsiTheme="majorHAnsi"/>
              </w:rPr>
              <w:t>1</w:t>
            </w:r>
          </w:p>
        </w:tc>
      </w:tr>
      <w:tr w:rsidR="00D82FE3" w:rsidRPr="005A428A" w14:paraId="7D218E82" w14:textId="77777777" w:rsidTr="007F3F2B">
        <w:trPr>
          <w:trHeight w:val="346"/>
        </w:trPr>
        <w:tc>
          <w:tcPr>
            <w:tcW w:w="234" w:type="pct"/>
            <w:vAlign w:val="center"/>
          </w:tcPr>
          <w:p w14:paraId="3E8EEF0B"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7</w:t>
            </w:r>
          </w:p>
        </w:tc>
        <w:tc>
          <w:tcPr>
            <w:tcW w:w="1885" w:type="pct"/>
            <w:vAlign w:val="center"/>
          </w:tcPr>
          <w:p w14:paraId="0C754FCE"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Iznajmljivanje sredstava</w:t>
            </w:r>
          </w:p>
        </w:tc>
        <w:tc>
          <w:tcPr>
            <w:tcW w:w="2082" w:type="pct"/>
            <w:vAlign w:val="center"/>
          </w:tcPr>
          <w:p w14:paraId="0B8342B1"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Brodice na motorni pogon</w:t>
            </w:r>
          </w:p>
        </w:tc>
        <w:tc>
          <w:tcPr>
            <w:tcW w:w="799" w:type="pct"/>
            <w:vAlign w:val="center"/>
          </w:tcPr>
          <w:p w14:paraId="45A24443" w14:textId="6748E408" w:rsidR="00D82FE3" w:rsidRPr="005A428A" w:rsidRDefault="007F3F2B" w:rsidP="00E26954">
            <w:pPr>
              <w:spacing w:after="200" w:line="276" w:lineRule="auto"/>
              <w:jc w:val="center"/>
              <w:rPr>
                <w:rFonts w:asciiTheme="majorHAnsi" w:hAnsiTheme="majorHAnsi"/>
              </w:rPr>
            </w:pPr>
            <w:r>
              <w:rPr>
                <w:rFonts w:asciiTheme="majorHAnsi" w:hAnsiTheme="majorHAnsi"/>
              </w:rPr>
              <w:t>5</w:t>
            </w:r>
          </w:p>
        </w:tc>
      </w:tr>
      <w:tr w:rsidR="00D82FE3" w:rsidRPr="005A428A" w14:paraId="064038F1" w14:textId="77777777" w:rsidTr="007F3F2B">
        <w:trPr>
          <w:trHeight w:val="346"/>
        </w:trPr>
        <w:tc>
          <w:tcPr>
            <w:tcW w:w="234" w:type="pct"/>
            <w:vAlign w:val="center"/>
          </w:tcPr>
          <w:p w14:paraId="0B651F12"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8</w:t>
            </w:r>
          </w:p>
        </w:tc>
        <w:tc>
          <w:tcPr>
            <w:tcW w:w="1885" w:type="pct"/>
            <w:vAlign w:val="center"/>
          </w:tcPr>
          <w:p w14:paraId="4165A32C"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Ugostiteljstvo i trgovina</w:t>
            </w:r>
          </w:p>
        </w:tc>
        <w:tc>
          <w:tcPr>
            <w:tcW w:w="2082" w:type="pct"/>
            <w:vAlign w:val="center"/>
          </w:tcPr>
          <w:p w14:paraId="73319A36"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Pripadajuća terasa objekta</w:t>
            </w:r>
          </w:p>
        </w:tc>
        <w:tc>
          <w:tcPr>
            <w:tcW w:w="799" w:type="pct"/>
            <w:vAlign w:val="center"/>
          </w:tcPr>
          <w:p w14:paraId="50F5F18B" w14:textId="6DD9D886" w:rsidR="00D82FE3" w:rsidRPr="005A428A" w:rsidRDefault="007F3F2B" w:rsidP="00E26954">
            <w:pPr>
              <w:spacing w:after="200" w:line="276" w:lineRule="auto"/>
              <w:jc w:val="center"/>
              <w:rPr>
                <w:rFonts w:asciiTheme="majorHAnsi" w:hAnsiTheme="majorHAnsi"/>
              </w:rPr>
            </w:pPr>
            <w:r>
              <w:rPr>
                <w:rFonts w:asciiTheme="majorHAnsi" w:hAnsiTheme="majorHAnsi"/>
              </w:rPr>
              <w:t>4</w:t>
            </w:r>
          </w:p>
        </w:tc>
      </w:tr>
    </w:tbl>
    <w:p w14:paraId="68D5280D" w14:textId="77777777" w:rsidR="00D82FE3" w:rsidRPr="005A428A" w:rsidRDefault="00D82FE3" w:rsidP="00D82FE3">
      <w:pPr>
        <w:tabs>
          <w:tab w:val="left" w:pos="1455"/>
        </w:tabs>
        <w:rPr>
          <w:rFonts w:asciiTheme="majorHAnsi" w:eastAsia="Times New Roman" w:hAnsiTheme="majorHAnsi" w:cs="Times New Roman"/>
          <w:b/>
          <w:i/>
          <w:sz w:val="20"/>
          <w:szCs w:val="20"/>
        </w:rPr>
      </w:pPr>
    </w:p>
    <w:p w14:paraId="546E64E5" w14:textId="77777777" w:rsidR="00D82FE3" w:rsidRPr="005A428A" w:rsidRDefault="00D82FE3" w:rsidP="00D82FE3">
      <w:pPr>
        <w:jc w:val="center"/>
        <w:rPr>
          <w:rFonts w:asciiTheme="majorHAnsi" w:eastAsia="Times New Roman" w:hAnsiTheme="majorHAnsi" w:cs="Times New Roman"/>
          <w:b/>
          <w:i/>
          <w:sz w:val="20"/>
          <w:szCs w:val="20"/>
        </w:rPr>
      </w:pPr>
      <w:r w:rsidRPr="005A428A">
        <w:rPr>
          <w:rFonts w:asciiTheme="majorHAnsi" w:eastAsia="Times New Roman" w:hAnsiTheme="majorHAnsi" w:cs="Times New Roman"/>
          <w:b/>
          <w:i/>
          <w:sz w:val="20"/>
          <w:szCs w:val="20"/>
        </w:rPr>
        <w:t>C) SV. PETAR</w:t>
      </w:r>
    </w:p>
    <w:tbl>
      <w:tblPr>
        <w:tblStyle w:val="TableGrid"/>
        <w:tblW w:w="5000" w:type="pct"/>
        <w:tblLook w:val="04A0" w:firstRow="1" w:lastRow="0" w:firstColumn="1" w:lastColumn="0" w:noHBand="0" w:noVBand="1"/>
      </w:tblPr>
      <w:tblGrid>
        <w:gridCol w:w="418"/>
        <w:gridCol w:w="3633"/>
        <w:gridCol w:w="3935"/>
        <w:gridCol w:w="1574"/>
      </w:tblGrid>
      <w:tr w:rsidR="00D82FE3" w:rsidRPr="005A428A" w14:paraId="3E8EF7FF" w14:textId="77777777" w:rsidTr="00E26954">
        <w:trPr>
          <w:trHeight w:val="337"/>
        </w:trPr>
        <w:tc>
          <w:tcPr>
            <w:tcW w:w="219" w:type="pct"/>
            <w:shd w:val="clear" w:color="auto" w:fill="00B0F0"/>
          </w:tcPr>
          <w:p w14:paraId="2A218DCB" w14:textId="77777777" w:rsidR="00D82FE3" w:rsidRPr="005A428A" w:rsidRDefault="00D82FE3" w:rsidP="00E26954">
            <w:pPr>
              <w:spacing w:after="200" w:line="276" w:lineRule="auto"/>
              <w:jc w:val="center"/>
              <w:rPr>
                <w:rFonts w:asciiTheme="majorHAnsi" w:hAnsiTheme="majorHAnsi"/>
              </w:rPr>
            </w:pPr>
            <w:bookmarkStart w:id="0" w:name="_Hlk124836903"/>
            <w:bookmarkStart w:id="1" w:name="_Hlk164063669"/>
          </w:p>
        </w:tc>
        <w:tc>
          <w:tcPr>
            <w:tcW w:w="1900" w:type="pct"/>
            <w:shd w:val="clear" w:color="auto" w:fill="00B0F0"/>
            <w:vAlign w:val="center"/>
          </w:tcPr>
          <w:p w14:paraId="64496E19"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Djelatnost</w:t>
            </w:r>
          </w:p>
        </w:tc>
        <w:tc>
          <w:tcPr>
            <w:tcW w:w="2058" w:type="pct"/>
            <w:shd w:val="clear" w:color="auto" w:fill="00B0F0"/>
            <w:vAlign w:val="center"/>
          </w:tcPr>
          <w:p w14:paraId="7011AE9D"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Sredstvo</w:t>
            </w:r>
          </w:p>
        </w:tc>
        <w:tc>
          <w:tcPr>
            <w:tcW w:w="823" w:type="pct"/>
            <w:shd w:val="clear" w:color="auto" w:fill="00B0F0"/>
            <w:vAlign w:val="center"/>
          </w:tcPr>
          <w:p w14:paraId="7164AEB3" w14:textId="77777777" w:rsidR="00D82FE3" w:rsidRPr="005A428A" w:rsidRDefault="00D82FE3" w:rsidP="00E26954">
            <w:pPr>
              <w:spacing w:after="200" w:line="276" w:lineRule="auto"/>
              <w:jc w:val="center"/>
              <w:rPr>
                <w:rFonts w:asciiTheme="majorHAnsi" w:hAnsiTheme="majorHAnsi"/>
                <w:b/>
              </w:rPr>
            </w:pPr>
            <w:r w:rsidRPr="005A428A">
              <w:rPr>
                <w:rFonts w:asciiTheme="majorHAnsi" w:hAnsiTheme="majorHAnsi"/>
                <w:b/>
              </w:rPr>
              <w:t>Broj lokacija</w:t>
            </w:r>
          </w:p>
        </w:tc>
      </w:tr>
      <w:tr w:rsidR="00D82FE3" w:rsidRPr="005A428A" w14:paraId="0E698F84" w14:textId="77777777" w:rsidTr="00E26954">
        <w:trPr>
          <w:trHeight w:val="353"/>
        </w:trPr>
        <w:tc>
          <w:tcPr>
            <w:tcW w:w="219" w:type="pct"/>
            <w:vAlign w:val="center"/>
          </w:tcPr>
          <w:p w14:paraId="0DCCCBEE"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1</w:t>
            </w:r>
          </w:p>
        </w:tc>
        <w:tc>
          <w:tcPr>
            <w:tcW w:w="1900" w:type="pct"/>
            <w:vAlign w:val="center"/>
          </w:tcPr>
          <w:p w14:paraId="04B81838"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Ugostiteljstvo i trgovina</w:t>
            </w:r>
          </w:p>
        </w:tc>
        <w:tc>
          <w:tcPr>
            <w:tcW w:w="2058" w:type="pct"/>
            <w:vAlign w:val="center"/>
          </w:tcPr>
          <w:p w14:paraId="2585DD02"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Kiosci, prikolice, montažni objekti do 12 m2</w:t>
            </w:r>
          </w:p>
        </w:tc>
        <w:tc>
          <w:tcPr>
            <w:tcW w:w="823" w:type="pct"/>
            <w:vAlign w:val="center"/>
          </w:tcPr>
          <w:p w14:paraId="1B7C6634" w14:textId="16F921F7" w:rsidR="00D82FE3" w:rsidRPr="005A428A" w:rsidRDefault="007F3F2B" w:rsidP="00E26954">
            <w:pPr>
              <w:spacing w:after="200" w:line="276" w:lineRule="auto"/>
              <w:jc w:val="center"/>
              <w:rPr>
                <w:rFonts w:asciiTheme="majorHAnsi" w:hAnsiTheme="majorHAnsi"/>
              </w:rPr>
            </w:pPr>
            <w:r>
              <w:rPr>
                <w:rFonts w:asciiTheme="majorHAnsi" w:hAnsiTheme="majorHAnsi"/>
              </w:rPr>
              <w:t>1</w:t>
            </w:r>
          </w:p>
        </w:tc>
      </w:tr>
      <w:bookmarkEnd w:id="0"/>
      <w:tr w:rsidR="00D82FE3" w:rsidRPr="005A428A" w14:paraId="62456265" w14:textId="77777777" w:rsidTr="00E26954">
        <w:trPr>
          <w:trHeight w:val="353"/>
        </w:trPr>
        <w:tc>
          <w:tcPr>
            <w:tcW w:w="219" w:type="pct"/>
          </w:tcPr>
          <w:p w14:paraId="02B37E65"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3</w:t>
            </w:r>
          </w:p>
        </w:tc>
        <w:tc>
          <w:tcPr>
            <w:tcW w:w="1900" w:type="pct"/>
          </w:tcPr>
          <w:p w14:paraId="3B048816" w14:textId="77777777" w:rsidR="00D82FE3" w:rsidRPr="005A428A" w:rsidRDefault="00D82FE3" w:rsidP="00E26954">
            <w:pPr>
              <w:spacing w:after="200" w:line="276" w:lineRule="auto"/>
              <w:rPr>
                <w:rFonts w:asciiTheme="majorHAnsi" w:hAnsiTheme="majorHAnsi"/>
              </w:rPr>
            </w:pPr>
            <w:r w:rsidRPr="005A428A">
              <w:rPr>
                <w:rFonts w:asciiTheme="majorHAnsi" w:hAnsiTheme="majorHAnsi"/>
              </w:rPr>
              <w:t>Komercijalno-rekreacijski sadržaj</w:t>
            </w:r>
          </w:p>
        </w:tc>
        <w:tc>
          <w:tcPr>
            <w:tcW w:w="2058" w:type="pct"/>
          </w:tcPr>
          <w:p w14:paraId="37E591F5" w14:textId="77777777" w:rsidR="00D82FE3" w:rsidRPr="005A428A" w:rsidRDefault="00D82FE3" w:rsidP="00E26954">
            <w:pPr>
              <w:spacing w:after="200" w:line="276" w:lineRule="auto"/>
              <w:jc w:val="center"/>
              <w:rPr>
                <w:rFonts w:asciiTheme="majorHAnsi" w:hAnsiTheme="majorHAnsi"/>
              </w:rPr>
            </w:pPr>
            <w:r w:rsidRPr="005A428A">
              <w:rPr>
                <w:rFonts w:asciiTheme="majorHAnsi" w:hAnsiTheme="majorHAnsi"/>
              </w:rPr>
              <w:t>Suncobrani, ležaljke</w:t>
            </w:r>
          </w:p>
        </w:tc>
        <w:tc>
          <w:tcPr>
            <w:tcW w:w="823" w:type="pct"/>
          </w:tcPr>
          <w:p w14:paraId="7D1D25F0" w14:textId="493A1300" w:rsidR="00D82FE3" w:rsidRPr="005A428A" w:rsidRDefault="004329BC" w:rsidP="00E26954">
            <w:pPr>
              <w:spacing w:after="200" w:line="276" w:lineRule="auto"/>
              <w:jc w:val="center"/>
              <w:rPr>
                <w:rFonts w:asciiTheme="majorHAnsi" w:hAnsiTheme="majorHAnsi"/>
              </w:rPr>
            </w:pPr>
            <w:r>
              <w:rPr>
                <w:rFonts w:asciiTheme="majorHAnsi" w:hAnsiTheme="majorHAnsi"/>
              </w:rPr>
              <w:t>5</w:t>
            </w:r>
          </w:p>
        </w:tc>
      </w:tr>
      <w:tr w:rsidR="00D82FE3" w:rsidRPr="005A428A" w14:paraId="11074FEB" w14:textId="77777777" w:rsidTr="00E26954">
        <w:trPr>
          <w:trHeight w:val="353"/>
        </w:trPr>
        <w:tc>
          <w:tcPr>
            <w:tcW w:w="219" w:type="pct"/>
          </w:tcPr>
          <w:p w14:paraId="1ADCA06C" w14:textId="77777777" w:rsidR="00D82FE3" w:rsidRPr="005A428A" w:rsidRDefault="00D82FE3" w:rsidP="00E26954">
            <w:pPr>
              <w:jc w:val="center"/>
              <w:rPr>
                <w:rFonts w:asciiTheme="majorHAnsi" w:hAnsiTheme="majorHAnsi"/>
              </w:rPr>
            </w:pPr>
            <w:r>
              <w:rPr>
                <w:rFonts w:asciiTheme="majorHAnsi" w:hAnsiTheme="majorHAnsi"/>
              </w:rPr>
              <w:t>4</w:t>
            </w:r>
          </w:p>
        </w:tc>
        <w:tc>
          <w:tcPr>
            <w:tcW w:w="1900" w:type="pct"/>
          </w:tcPr>
          <w:p w14:paraId="1D032002" w14:textId="77777777" w:rsidR="00D82FE3" w:rsidRPr="005A428A" w:rsidRDefault="00D82FE3" w:rsidP="00E26954">
            <w:pPr>
              <w:rPr>
                <w:rFonts w:asciiTheme="majorHAnsi" w:hAnsiTheme="majorHAnsi"/>
              </w:rPr>
            </w:pPr>
            <w:r>
              <w:rPr>
                <w:rFonts w:asciiTheme="majorHAnsi" w:hAnsiTheme="majorHAnsi"/>
              </w:rPr>
              <w:t>Iznajmljivanje sredstava</w:t>
            </w:r>
          </w:p>
        </w:tc>
        <w:tc>
          <w:tcPr>
            <w:tcW w:w="2058" w:type="pct"/>
          </w:tcPr>
          <w:p w14:paraId="1BEFBF3A" w14:textId="77777777" w:rsidR="00D82FE3" w:rsidRDefault="00D82FE3" w:rsidP="00E26954">
            <w:pPr>
              <w:jc w:val="center"/>
              <w:rPr>
                <w:rFonts w:asciiTheme="majorHAnsi" w:hAnsiTheme="majorHAnsi"/>
              </w:rPr>
            </w:pPr>
            <w:r>
              <w:rPr>
                <w:rFonts w:asciiTheme="majorHAnsi" w:hAnsiTheme="majorHAnsi"/>
              </w:rPr>
              <w:t>Skuteri</w:t>
            </w:r>
          </w:p>
          <w:p w14:paraId="5787C705" w14:textId="77777777" w:rsidR="00D82FE3" w:rsidRPr="005A428A" w:rsidRDefault="00D82FE3" w:rsidP="00E26954">
            <w:pPr>
              <w:jc w:val="center"/>
              <w:rPr>
                <w:rFonts w:asciiTheme="majorHAnsi" w:hAnsiTheme="majorHAnsi"/>
              </w:rPr>
            </w:pPr>
            <w:r>
              <w:rPr>
                <w:rFonts w:asciiTheme="majorHAnsi" w:hAnsiTheme="majorHAnsi"/>
              </w:rPr>
              <w:t>Sredstva za vuču s  opremom</w:t>
            </w:r>
          </w:p>
        </w:tc>
        <w:tc>
          <w:tcPr>
            <w:tcW w:w="823" w:type="pct"/>
          </w:tcPr>
          <w:p w14:paraId="0EEAF871" w14:textId="77777777" w:rsidR="00D82FE3" w:rsidRDefault="00D82FE3" w:rsidP="00E26954">
            <w:pPr>
              <w:jc w:val="center"/>
              <w:rPr>
                <w:rFonts w:asciiTheme="majorHAnsi" w:hAnsiTheme="majorHAnsi"/>
              </w:rPr>
            </w:pPr>
            <w:r>
              <w:rPr>
                <w:rFonts w:asciiTheme="majorHAnsi" w:hAnsiTheme="majorHAnsi"/>
              </w:rPr>
              <w:t>1</w:t>
            </w:r>
          </w:p>
          <w:p w14:paraId="6749B08F" w14:textId="77777777" w:rsidR="00D82FE3" w:rsidRPr="005A428A" w:rsidRDefault="00D82FE3" w:rsidP="00E26954">
            <w:pPr>
              <w:jc w:val="center"/>
              <w:rPr>
                <w:rFonts w:asciiTheme="majorHAnsi" w:hAnsiTheme="majorHAnsi"/>
              </w:rPr>
            </w:pPr>
            <w:r>
              <w:rPr>
                <w:rFonts w:asciiTheme="majorHAnsi" w:hAnsiTheme="majorHAnsi"/>
              </w:rPr>
              <w:t>1</w:t>
            </w:r>
          </w:p>
        </w:tc>
      </w:tr>
      <w:tr w:rsidR="00D82FE3" w:rsidRPr="005A428A" w14:paraId="63A0B272" w14:textId="77777777" w:rsidTr="00E26954">
        <w:trPr>
          <w:trHeight w:val="353"/>
        </w:trPr>
        <w:tc>
          <w:tcPr>
            <w:tcW w:w="219" w:type="pct"/>
          </w:tcPr>
          <w:p w14:paraId="76E74CB4" w14:textId="77777777" w:rsidR="00D82FE3" w:rsidRPr="005A428A" w:rsidRDefault="00D82FE3" w:rsidP="00E26954">
            <w:pPr>
              <w:jc w:val="center"/>
              <w:rPr>
                <w:rFonts w:asciiTheme="majorHAnsi" w:hAnsiTheme="majorHAnsi"/>
              </w:rPr>
            </w:pPr>
            <w:r>
              <w:rPr>
                <w:rFonts w:asciiTheme="majorHAnsi" w:hAnsiTheme="majorHAnsi"/>
              </w:rPr>
              <w:t>8</w:t>
            </w:r>
          </w:p>
        </w:tc>
        <w:tc>
          <w:tcPr>
            <w:tcW w:w="1900" w:type="pct"/>
          </w:tcPr>
          <w:p w14:paraId="22769838" w14:textId="77777777" w:rsidR="00D82FE3" w:rsidRPr="005A428A" w:rsidRDefault="00D82FE3" w:rsidP="00E26954">
            <w:pPr>
              <w:rPr>
                <w:rFonts w:asciiTheme="majorHAnsi" w:hAnsiTheme="majorHAnsi"/>
              </w:rPr>
            </w:pPr>
            <w:r>
              <w:rPr>
                <w:rFonts w:asciiTheme="majorHAnsi" w:hAnsiTheme="majorHAnsi"/>
              </w:rPr>
              <w:t>Ugostiteljstvo i trgovina</w:t>
            </w:r>
          </w:p>
        </w:tc>
        <w:tc>
          <w:tcPr>
            <w:tcW w:w="2058" w:type="pct"/>
          </w:tcPr>
          <w:p w14:paraId="3ABA5584" w14:textId="77777777" w:rsidR="00D82FE3" w:rsidRPr="005A428A" w:rsidRDefault="00D82FE3" w:rsidP="00E26954">
            <w:pPr>
              <w:jc w:val="center"/>
              <w:rPr>
                <w:rFonts w:asciiTheme="majorHAnsi" w:hAnsiTheme="majorHAnsi"/>
              </w:rPr>
            </w:pPr>
            <w:r>
              <w:rPr>
                <w:rFonts w:asciiTheme="majorHAnsi" w:hAnsiTheme="majorHAnsi"/>
              </w:rPr>
              <w:t>Pripadajuća terasa objekta</w:t>
            </w:r>
          </w:p>
        </w:tc>
        <w:tc>
          <w:tcPr>
            <w:tcW w:w="823" w:type="pct"/>
          </w:tcPr>
          <w:p w14:paraId="196F7323" w14:textId="4C57B861" w:rsidR="00D82FE3" w:rsidRPr="005A428A" w:rsidRDefault="007F3F2B" w:rsidP="00E26954">
            <w:pPr>
              <w:jc w:val="center"/>
              <w:rPr>
                <w:rFonts w:asciiTheme="majorHAnsi" w:hAnsiTheme="majorHAnsi"/>
              </w:rPr>
            </w:pPr>
            <w:r>
              <w:rPr>
                <w:rFonts w:asciiTheme="majorHAnsi" w:hAnsiTheme="majorHAnsi"/>
              </w:rPr>
              <w:t>1</w:t>
            </w:r>
          </w:p>
        </w:tc>
      </w:tr>
      <w:bookmarkEnd w:id="1"/>
    </w:tbl>
    <w:p w14:paraId="26EAAA1D" w14:textId="77777777" w:rsidR="00D82FE3" w:rsidRDefault="00D82FE3" w:rsidP="00D82FE3">
      <w:pPr>
        <w:ind w:firstLine="720"/>
      </w:pPr>
    </w:p>
    <w:p w14:paraId="138CE731" w14:textId="77777777" w:rsidR="00D82FE3" w:rsidRDefault="00D82FE3" w:rsidP="00D82FE3"/>
    <w:p w14:paraId="3E084D7A" w14:textId="3B3F963D" w:rsidR="00E95087" w:rsidRPr="00A1417F" w:rsidRDefault="00A1417F" w:rsidP="00A1417F">
      <w:pPr>
        <w:jc w:val="center"/>
        <w:rPr>
          <w:rFonts w:ascii="Cambria" w:hAnsi="Cambria"/>
          <w:b/>
          <w:bCs/>
          <w:i/>
          <w:iCs/>
          <w:sz w:val="20"/>
          <w:szCs w:val="20"/>
        </w:rPr>
      </w:pPr>
      <w:r w:rsidRPr="00A1417F">
        <w:rPr>
          <w:rFonts w:ascii="Cambria" w:hAnsi="Cambria"/>
          <w:b/>
          <w:bCs/>
          <w:i/>
          <w:iCs/>
          <w:sz w:val="20"/>
          <w:szCs w:val="20"/>
        </w:rPr>
        <w:t>d) OTOK BABAC</w:t>
      </w:r>
    </w:p>
    <w:tbl>
      <w:tblPr>
        <w:tblStyle w:val="TableGrid"/>
        <w:tblW w:w="5000" w:type="pct"/>
        <w:tblLook w:val="04A0" w:firstRow="1" w:lastRow="0" w:firstColumn="1" w:lastColumn="0" w:noHBand="0" w:noVBand="1"/>
      </w:tblPr>
      <w:tblGrid>
        <w:gridCol w:w="418"/>
        <w:gridCol w:w="3633"/>
        <w:gridCol w:w="3935"/>
        <w:gridCol w:w="1574"/>
      </w:tblGrid>
      <w:tr w:rsidR="007F3F2B" w:rsidRPr="005A428A" w14:paraId="5B9189C4" w14:textId="77777777" w:rsidTr="00B43B98">
        <w:trPr>
          <w:trHeight w:val="337"/>
        </w:trPr>
        <w:tc>
          <w:tcPr>
            <w:tcW w:w="219" w:type="pct"/>
            <w:shd w:val="clear" w:color="auto" w:fill="00B0F0"/>
          </w:tcPr>
          <w:p w14:paraId="06DA7CEC" w14:textId="77777777" w:rsidR="007F3F2B" w:rsidRPr="005A428A" w:rsidRDefault="007F3F2B" w:rsidP="00B43B98">
            <w:pPr>
              <w:spacing w:after="200" w:line="276" w:lineRule="auto"/>
              <w:jc w:val="center"/>
              <w:rPr>
                <w:rFonts w:asciiTheme="majorHAnsi" w:hAnsiTheme="majorHAnsi"/>
              </w:rPr>
            </w:pPr>
          </w:p>
        </w:tc>
        <w:tc>
          <w:tcPr>
            <w:tcW w:w="1900" w:type="pct"/>
            <w:shd w:val="clear" w:color="auto" w:fill="00B0F0"/>
            <w:vAlign w:val="center"/>
          </w:tcPr>
          <w:p w14:paraId="06F70FF4" w14:textId="77777777" w:rsidR="007F3F2B" w:rsidRPr="005A428A" w:rsidRDefault="007F3F2B" w:rsidP="00B43B98">
            <w:pPr>
              <w:spacing w:after="200" w:line="276" w:lineRule="auto"/>
              <w:jc w:val="center"/>
              <w:rPr>
                <w:rFonts w:asciiTheme="majorHAnsi" w:hAnsiTheme="majorHAnsi"/>
                <w:b/>
              </w:rPr>
            </w:pPr>
            <w:r w:rsidRPr="005A428A">
              <w:rPr>
                <w:rFonts w:asciiTheme="majorHAnsi" w:hAnsiTheme="majorHAnsi"/>
                <w:b/>
              </w:rPr>
              <w:t>Djelatnost</w:t>
            </w:r>
          </w:p>
        </w:tc>
        <w:tc>
          <w:tcPr>
            <w:tcW w:w="2058" w:type="pct"/>
            <w:shd w:val="clear" w:color="auto" w:fill="00B0F0"/>
            <w:vAlign w:val="center"/>
          </w:tcPr>
          <w:p w14:paraId="4F2BA92E" w14:textId="77777777" w:rsidR="007F3F2B" w:rsidRPr="005A428A" w:rsidRDefault="007F3F2B" w:rsidP="00B43B98">
            <w:pPr>
              <w:spacing w:after="200" w:line="276" w:lineRule="auto"/>
              <w:jc w:val="center"/>
              <w:rPr>
                <w:rFonts w:asciiTheme="majorHAnsi" w:hAnsiTheme="majorHAnsi"/>
                <w:b/>
              </w:rPr>
            </w:pPr>
            <w:r w:rsidRPr="005A428A">
              <w:rPr>
                <w:rFonts w:asciiTheme="majorHAnsi" w:hAnsiTheme="majorHAnsi"/>
                <w:b/>
              </w:rPr>
              <w:t>Sredstvo</w:t>
            </w:r>
          </w:p>
        </w:tc>
        <w:tc>
          <w:tcPr>
            <w:tcW w:w="823" w:type="pct"/>
            <w:shd w:val="clear" w:color="auto" w:fill="00B0F0"/>
            <w:vAlign w:val="center"/>
          </w:tcPr>
          <w:p w14:paraId="590623A0" w14:textId="77777777" w:rsidR="007F3F2B" w:rsidRPr="005A428A" w:rsidRDefault="007F3F2B" w:rsidP="00B43B98">
            <w:pPr>
              <w:spacing w:after="200" w:line="276" w:lineRule="auto"/>
              <w:jc w:val="center"/>
              <w:rPr>
                <w:rFonts w:asciiTheme="majorHAnsi" w:hAnsiTheme="majorHAnsi"/>
                <w:b/>
              </w:rPr>
            </w:pPr>
            <w:r w:rsidRPr="005A428A">
              <w:rPr>
                <w:rFonts w:asciiTheme="majorHAnsi" w:hAnsiTheme="majorHAnsi"/>
                <w:b/>
              </w:rPr>
              <w:t>Broj lokacija</w:t>
            </w:r>
          </w:p>
        </w:tc>
      </w:tr>
      <w:tr w:rsidR="007F3F2B" w:rsidRPr="005A428A" w14:paraId="7227E607" w14:textId="77777777" w:rsidTr="00B43B98">
        <w:trPr>
          <w:trHeight w:val="353"/>
        </w:trPr>
        <w:tc>
          <w:tcPr>
            <w:tcW w:w="219" w:type="pct"/>
          </w:tcPr>
          <w:p w14:paraId="2AF37605" w14:textId="77777777" w:rsidR="007F3F2B" w:rsidRPr="005A428A" w:rsidRDefault="007F3F2B" w:rsidP="00B43B98">
            <w:pPr>
              <w:jc w:val="center"/>
              <w:rPr>
                <w:rFonts w:asciiTheme="majorHAnsi" w:hAnsiTheme="majorHAnsi"/>
              </w:rPr>
            </w:pPr>
            <w:r>
              <w:rPr>
                <w:rFonts w:asciiTheme="majorHAnsi" w:hAnsiTheme="majorHAnsi"/>
              </w:rPr>
              <w:t>8</w:t>
            </w:r>
          </w:p>
        </w:tc>
        <w:tc>
          <w:tcPr>
            <w:tcW w:w="1900" w:type="pct"/>
          </w:tcPr>
          <w:p w14:paraId="590355B6" w14:textId="77777777" w:rsidR="007F3F2B" w:rsidRPr="005A428A" w:rsidRDefault="007F3F2B" w:rsidP="00B43B98">
            <w:pPr>
              <w:rPr>
                <w:rFonts w:asciiTheme="majorHAnsi" w:hAnsiTheme="majorHAnsi"/>
              </w:rPr>
            </w:pPr>
            <w:r>
              <w:rPr>
                <w:rFonts w:asciiTheme="majorHAnsi" w:hAnsiTheme="majorHAnsi"/>
              </w:rPr>
              <w:t>Ugostiteljstvo i trgovina</w:t>
            </w:r>
          </w:p>
        </w:tc>
        <w:tc>
          <w:tcPr>
            <w:tcW w:w="2058" w:type="pct"/>
          </w:tcPr>
          <w:p w14:paraId="6FFC1449" w14:textId="77777777" w:rsidR="007F3F2B" w:rsidRPr="005A428A" w:rsidRDefault="007F3F2B" w:rsidP="00B43B98">
            <w:pPr>
              <w:jc w:val="center"/>
              <w:rPr>
                <w:rFonts w:asciiTheme="majorHAnsi" w:hAnsiTheme="majorHAnsi"/>
              </w:rPr>
            </w:pPr>
            <w:r>
              <w:rPr>
                <w:rFonts w:asciiTheme="majorHAnsi" w:hAnsiTheme="majorHAnsi"/>
              </w:rPr>
              <w:t>Pripadajuća terasa objekta</w:t>
            </w:r>
          </w:p>
        </w:tc>
        <w:tc>
          <w:tcPr>
            <w:tcW w:w="823" w:type="pct"/>
          </w:tcPr>
          <w:p w14:paraId="34A32750" w14:textId="77777777" w:rsidR="007F3F2B" w:rsidRPr="005A428A" w:rsidRDefault="007F3F2B" w:rsidP="00B43B98">
            <w:pPr>
              <w:jc w:val="center"/>
              <w:rPr>
                <w:rFonts w:asciiTheme="majorHAnsi" w:hAnsiTheme="majorHAnsi"/>
              </w:rPr>
            </w:pPr>
            <w:r>
              <w:rPr>
                <w:rFonts w:asciiTheme="majorHAnsi" w:hAnsiTheme="majorHAnsi"/>
              </w:rPr>
              <w:t>1</w:t>
            </w:r>
          </w:p>
        </w:tc>
      </w:tr>
    </w:tbl>
    <w:p w14:paraId="1F8DEF4F" w14:textId="77777777" w:rsidR="007F3F2B" w:rsidRPr="00D82FE3" w:rsidRDefault="007F3F2B" w:rsidP="00D82FE3">
      <w:pPr>
        <w:sectPr w:rsidR="007F3F2B" w:rsidRPr="00D82FE3" w:rsidSect="00B0126E">
          <w:type w:val="continuous"/>
          <w:pgSz w:w="11910" w:h="16840"/>
          <w:pgMar w:top="1580" w:right="1320" w:bottom="280" w:left="1020" w:header="720" w:footer="720" w:gutter="0"/>
          <w:cols w:space="720"/>
        </w:sectPr>
      </w:pPr>
    </w:p>
    <w:p w14:paraId="23227F7F" w14:textId="77777777" w:rsidR="00E95087" w:rsidRDefault="00E95087">
      <w:pPr>
        <w:pStyle w:val="BodyText"/>
        <w:ind w:left="0"/>
        <w:rPr>
          <w:sz w:val="24"/>
        </w:rPr>
      </w:pPr>
    </w:p>
    <w:p w14:paraId="7D81DDC9" w14:textId="77777777" w:rsidR="00E95087" w:rsidRPr="00E26954" w:rsidRDefault="00E95087">
      <w:pPr>
        <w:pStyle w:val="BodyText"/>
        <w:spacing w:before="7"/>
        <w:ind w:left="0"/>
        <w:rPr>
          <w:rFonts w:asciiTheme="majorHAnsi" w:hAnsiTheme="majorHAnsi"/>
          <w:sz w:val="20"/>
        </w:rPr>
      </w:pPr>
    </w:p>
    <w:p w14:paraId="7A266020" w14:textId="77777777" w:rsidR="00E95087" w:rsidRPr="00907E8E" w:rsidRDefault="00E26954">
      <w:pPr>
        <w:spacing w:before="1"/>
        <w:ind w:left="2747" w:right="2496"/>
        <w:jc w:val="center"/>
        <w:rPr>
          <w:rFonts w:asciiTheme="majorHAnsi" w:hAnsiTheme="majorHAnsi"/>
          <w:b/>
        </w:rPr>
      </w:pPr>
      <w:r w:rsidRPr="00907E8E">
        <w:rPr>
          <w:rFonts w:asciiTheme="majorHAnsi" w:hAnsiTheme="majorHAnsi"/>
          <w:b/>
        </w:rPr>
        <w:t>II.</w:t>
      </w:r>
    </w:p>
    <w:p w14:paraId="2D42B26C" w14:textId="77777777" w:rsidR="00E95087" w:rsidRPr="00E26954" w:rsidRDefault="00E95087">
      <w:pPr>
        <w:pStyle w:val="BodyText"/>
        <w:spacing w:before="11"/>
        <w:ind w:left="0"/>
        <w:rPr>
          <w:rFonts w:asciiTheme="majorHAnsi" w:hAnsiTheme="majorHAnsi"/>
        </w:rPr>
      </w:pPr>
    </w:p>
    <w:p w14:paraId="72C3AA61" w14:textId="083D4CD4" w:rsidR="00E95087" w:rsidRPr="00873DD2" w:rsidRDefault="00E26954" w:rsidP="00B43898">
      <w:pPr>
        <w:pStyle w:val="BodyText"/>
        <w:ind w:left="0"/>
        <w:jc w:val="both"/>
        <w:rPr>
          <w:rFonts w:asciiTheme="majorHAnsi" w:hAnsiTheme="majorHAnsi"/>
        </w:rPr>
      </w:pPr>
      <w:r w:rsidRPr="00873DD2">
        <w:rPr>
          <w:rFonts w:asciiTheme="majorHAnsi" w:hAnsiTheme="majorHAnsi"/>
        </w:rPr>
        <w:t>Pravo podnošenja ponude, odnosno prijave za sudjelovanje na javnom natječaju, imaju sve</w:t>
      </w:r>
      <w:r w:rsidRPr="00873DD2">
        <w:rPr>
          <w:rFonts w:asciiTheme="majorHAnsi" w:hAnsiTheme="majorHAnsi"/>
          <w:spacing w:val="-59"/>
        </w:rPr>
        <w:t xml:space="preserve"> </w:t>
      </w:r>
      <w:r w:rsidRPr="00873DD2">
        <w:rPr>
          <w:rFonts w:asciiTheme="majorHAnsi" w:hAnsiTheme="majorHAnsi"/>
        </w:rPr>
        <w:t>fizičke osobe državljani Republike Hrvatske i državljani država članica Europske unije, kao i</w:t>
      </w:r>
      <w:r w:rsidRPr="00873DD2">
        <w:rPr>
          <w:rFonts w:asciiTheme="majorHAnsi" w:hAnsiTheme="majorHAnsi"/>
          <w:spacing w:val="-56"/>
        </w:rPr>
        <w:t xml:space="preserve"> </w:t>
      </w:r>
      <w:r w:rsidR="00143841">
        <w:rPr>
          <w:rFonts w:asciiTheme="majorHAnsi" w:hAnsiTheme="majorHAnsi"/>
          <w:spacing w:val="-56"/>
        </w:rPr>
        <w:t xml:space="preserve">       </w:t>
      </w:r>
      <w:r w:rsidRPr="00873DD2">
        <w:rPr>
          <w:rFonts w:asciiTheme="majorHAnsi" w:hAnsiTheme="majorHAnsi"/>
        </w:rPr>
        <w:t>sve pravne osobe koje imaju registrirano sjedište u Republici Hrvatskoj, odnosno nekoj od</w:t>
      </w:r>
      <w:r w:rsidRPr="00873DD2">
        <w:rPr>
          <w:rFonts w:asciiTheme="majorHAnsi" w:hAnsiTheme="majorHAnsi"/>
          <w:spacing w:val="1"/>
        </w:rPr>
        <w:t xml:space="preserve"> </w:t>
      </w:r>
      <w:r w:rsidRPr="00873DD2">
        <w:rPr>
          <w:rFonts w:asciiTheme="majorHAnsi" w:hAnsiTheme="majorHAnsi"/>
        </w:rPr>
        <w:t>država</w:t>
      </w:r>
      <w:r w:rsidRPr="00873DD2">
        <w:rPr>
          <w:rFonts w:asciiTheme="majorHAnsi" w:hAnsiTheme="majorHAnsi"/>
          <w:spacing w:val="-4"/>
        </w:rPr>
        <w:t xml:space="preserve"> </w:t>
      </w:r>
      <w:r w:rsidRPr="00873DD2">
        <w:rPr>
          <w:rFonts w:asciiTheme="majorHAnsi" w:hAnsiTheme="majorHAnsi"/>
        </w:rPr>
        <w:t>članica</w:t>
      </w:r>
      <w:r w:rsidRPr="00873DD2">
        <w:rPr>
          <w:rFonts w:asciiTheme="majorHAnsi" w:hAnsiTheme="majorHAnsi"/>
          <w:spacing w:val="-2"/>
        </w:rPr>
        <w:t xml:space="preserve"> </w:t>
      </w:r>
      <w:r w:rsidRPr="00873DD2">
        <w:rPr>
          <w:rFonts w:asciiTheme="majorHAnsi" w:hAnsiTheme="majorHAnsi"/>
        </w:rPr>
        <w:t>Europske</w:t>
      </w:r>
      <w:r w:rsidRPr="00873DD2">
        <w:rPr>
          <w:rFonts w:asciiTheme="majorHAnsi" w:hAnsiTheme="majorHAnsi"/>
          <w:spacing w:val="-2"/>
        </w:rPr>
        <w:t xml:space="preserve"> </w:t>
      </w:r>
      <w:r w:rsidRPr="00873DD2">
        <w:rPr>
          <w:rFonts w:asciiTheme="majorHAnsi" w:hAnsiTheme="majorHAnsi"/>
        </w:rPr>
        <w:t>unije.</w:t>
      </w:r>
    </w:p>
    <w:p w14:paraId="576C4093" w14:textId="77777777" w:rsidR="00E95087" w:rsidRPr="00873DD2" w:rsidRDefault="00E95087" w:rsidP="00B43898">
      <w:pPr>
        <w:pStyle w:val="BodyText"/>
        <w:ind w:left="0"/>
        <w:rPr>
          <w:rFonts w:asciiTheme="majorHAnsi" w:hAnsiTheme="majorHAnsi"/>
        </w:rPr>
      </w:pPr>
    </w:p>
    <w:p w14:paraId="6EF6329F" w14:textId="6BA0A4BC" w:rsidR="00E95087" w:rsidRPr="00873DD2" w:rsidRDefault="00E26954" w:rsidP="00B43898">
      <w:pPr>
        <w:pStyle w:val="BodyText"/>
        <w:ind w:left="0"/>
        <w:jc w:val="both"/>
        <w:rPr>
          <w:rFonts w:asciiTheme="majorHAnsi" w:hAnsiTheme="majorHAnsi"/>
        </w:rPr>
      </w:pPr>
      <w:r w:rsidRPr="00873DD2">
        <w:rPr>
          <w:rFonts w:asciiTheme="majorHAnsi" w:hAnsiTheme="majorHAnsi"/>
        </w:rPr>
        <w:t>Natječaj za davanje dozvola na pomorskom dobru iz točke I. provodi se prikupljanjem</w:t>
      </w:r>
      <w:r w:rsidRPr="00873DD2">
        <w:rPr>
          <w:rFonts w:asciiTheme="majorHAnsi" w:hAnsiTheme="majorHAnsi"/>
          <w:spacing w:val="1"/>
        </w:rPr>
        <w:t xml:space="preserve"> </w:t>
      </w:r>
      <w:r w:rsidRPr="00873DD2">
        <w:rPr>
          <w:rFonts w:asciiTheme="majorHAnsi" w:hAnsiTheme="majorHAnsi"/>
        </w:rPr>
        <w:t>pisanih ponuda - zahtjeva. Zahtjevi za dodjelu do</w:t>
      </w:r>
      <w:r w:rsidR="00CF3FFF" w:rsidRPr="00873DD2">
        <w:rPr>
          <w:rFonts w:asciiTheme="majorHAnsi" w:hAnsiTheme="majorHAnsi"/>
        </w:rPr>
        <w:t>zvole na pomorskom dobru podnose</w:t>
      </w:r>
      <w:r w:rsidRPr="00873DD2">
        <w:rPr>
          <w:rFonts w:asciiTheme="majorHAnsi" w:hAnsiTheme="majorHAnsi"/>
        </w:rPr>
        <w:t xml:space="preserve"> se u</w:t>
      </w:r>
      <w:r w:rsidRPr="00873DD2">
        <w:rPr>
          <w:rFonts w:asciiTheme="majorHAnsi" w:hAnsiTheme="majorHAnsi"/>
          <w:spacing w:val="1"/>
        </w:rPr>
        <w:t xml:space="preserve"> </w:t>
      </w:r>
      <w:r w:rsidRPr="00873DD2">
        <w:rPr>
          <w:rFonts w:asciiTheme="majorHAnsi" w:hAnsiTheme="majorHAnsi"/>
        </w:rPr>
        <w:t>roku od 15 (petnaest) dana od dana objave javnog</w:t>
      </w:r>
      <w:r w:rsidR="00143841">
        <w:rPr>
          <w:rFonts w:asciiTheme="majorHAnsi" w:hAnsiTheme="majorHAnsi"/>
        </w:rPr>
        <w:t xml:space="preserve"> </w:t>
      </w:r>
      <w:r w:rsidRPr="00873DD2">
        <w:rPr>
          <w:rFonts w:asciiTheme="majorHAnsi" w:hAnsiTheme="majorHAnsi"/>
        </w:rPr>
        <w:t>natječaja u službenom glasilu, na</w:t>
      </w:r>
      <w:r w:rsidRPr="00873DD2">
        <w:rPr>
          <w:rFonts w:asciiTheme="majorHAnsi" w:hAnsiTheme="majorHAnsi"/>
          <w:spacing w:val="1"/>
        </w:rPr>
        <w:t xml:space="preserve"> </w:t>
      </w:r>
      <w:r w:rsidRPr="00873DD2">
        <w:rPr>
          <w:rFonts w:asciiTheme="majorHAnsi" w:hAnsiTheme="majorHAnsi"/>
        </w:rPr>
        <w:t>oglasnoj</w:t>
      </w:r>
      <w:r w:rsidRPr="00873DD2">
        <w:rPr>
          <w:rFonts w:asciiTheme="majorHAnsi" w:hAnsiTheme="majorHAnsi"/>
          <w:spacing w:val="-14"/>
        </w:rPr>
        <w:t xml:space="preserve"> </w:t>
      </w:r>
      <w:r w:rsidRPr="00873DD2">
        <w:rPr>
          <w:rFonts w:asciiTheme="majorHAnsi" w:hAnsiTheme="majorHAnsi"/>
        </w:rPr>
        <w:t>ploči,</w:t>
      </w:r>
      <w:r w:rsidRPr="00873DD2">
        <w:rPr>
          <w:rFonts w:asciiTheme="majorHAnsi" w:hAnsiTheme="majorHAnsi"/>
          <w:spacing w:val="-14"/>
        </w:rPr>
        <w:t xml:space="preserve"> </w:t>
      </w:r>
      <w:r w:rsidRPr="00873DD2">
        <w:rPr>
          <w:rFonts w:asciiTheme="majorHAnsi" w:hAnsiTheme="majorHAnsi"/>
        </w:rPr>
        <w:t>u</w:t>
      </w:r>
      <w:r w:rsidRPr="00873DD2">
        <w:rPr>
          <w:rFonts w:asciiTheme="majorHAnsi" w:hAnsiTheme="majorHAnsi"/>
          <w:spacing w:val="-14"/>
        </w:rPr>
        <w:t xml:space="preserve"> </w:t>
      </w:r>
      <w:r w:rsidRPr="00873DD2">
        <w:rPr>
          <w:rFonts w:asciiTheme="majorHAnsi" w:hAnsiTheme="majorHAnsi"/>
        </w:rPr>
        <w:t>dnevnom</w:t>
      </w:r>
      <w:r w:rsidRPr="00873DD2">
        <w:rPr>
          <w:rFonts w:asciiTheme="majorHAnsi" w:hAnsiTheme="majorHAnsi"/>
          <w:spacing w:val="-14"/>
        </w:rPr>
        <w:t xml:space="preserve"> </w:t>
      </w:r>
      <w:r w:rsidRPr="00873DD2">
        <w:rPr>
          <w:rFonts w:asciiTheme="majorHAnsi" w:hAnsiTheme="majorHAnsi"/>
        </w:rPr>
        <w:t>tisku</w:t>
      </w:r>
      <w:r w:rsidRPr="00873DD2">
        <w:rPr>
          <w:rFonts w:asciiTheme="majorHAnsi" w:hAnsiTheme="majorHAnsi"/>
          <w:spacing w:val="-13"/>
        </w:rPr>
        <w:t xml:space="preserve"> </w:t>
      </w:r>
      <w:r w:rsidRPr="00873DD2">
        <w:rPr>
          <w:rFonts w:asciiTheme="majorHAnsi" w:hAnsiTheme="majorHAnsi"/>
        </w:rPr>
        <w:t>i</w:t>
      </w:r>
      <w:r w:rsidRPr="00873DD2">
        <w:rPr>
          <w:rFonts w:asciiTheme="majorHAnsi" w:hAnsiTheme="majorHAnsi"/>
          <w:spacing w:val="-14"/>
        </w:rPr>
        <w:t xml:space="preserve"> </w:t>
      </w:r>
      <w:r w:rsidRPr="00873DD2">
        <w:rPr>
          <w:rFonts w:asciiTheme="majorHAnsi" w:hAnsiTheme="majorHAnsi"/>
        </w:rPr>
        <w:t>na</w:t>
      </w:r>
      <w:r w:rsidRPr="00873DD2">
        <w:rPr>
          <w:rFonts w:asciiTheme="majorHAnsi" w:hAnsiTheme="majorHAnsi"/>
          <w:spacing w:val="-14"/>
        </w:rPr>
        <w:t xml:space="preserve"> </w:t>
      </w:r>
      <w:r w:rsidRPr="00873DD2">
        <w:rPr>
          <w:rFonts w:asciiTheme="majorHAnsi" w:hAnsiTheme="majorHAnsi"/>
        </w:rPr>
        <w:t>službenoj</w:t>
      </w:r>
      <w:r w:rsidRPr="00873DD2">
        <w:rPr>
          <w:rFonts w:asciiTheme="majorHAnsi" w:hAnsiTheme="majorHAnsi"/>
          <w:spacing w:val="-14"/>
        </w:rPr>
        <w:t xml:space="preserve"> </w:t>
      </w:r>
      <w:r w:rsidRPr="00873DD2">
        <w:rPr>
          <w:rFonts w:asciiTheme="majorHAnsi" w:hAnsiTheme="majorHAnsi"/>
        </w:rPr>
        <w:t>mrežnoj</w:t>
      </w:r>
      <w:r w:rsidRPr="00873DD2">
        <w:rPr>
          <w:rFonts w:asciiTheme="majorHAnsi" w:hAnsiTheme="majorHAnsi"/>
          <w:spacing w:val="-14"/>
        </w:rPr>
        <w:t xml:space="preserve"> </w:t>
      </w:r>
      <w:r w:rsidRPr="00873DD2">
        <w:rPr>
          <w:rFonts w:asciiTheme="majorHAnsi" w:hAnsiTheme="majorHAnsi"/>
        </w:rPr>
        <w:t>stanici</w:t>
      </w:r>
      <w:r w:rsidRPr="00873DD2">
        <w:rPr>
          <w:rFonts w:asciiTheme="majorHAnsi" w:hAnsiTheme="majorHAnsi"/>
          <w:spacing w:val="-13"/>
        </w:rPr>
        <w:t xml:space="preserve"> </w:t>
      </w:r>
      <w:r w:rsidRPr="00873DD2">
        <w:rPr>
          <w:rFonts w:asciiTheme="majorHAnsi" w:hAnsiTheme="majorHAnsi"/>
        </w:rPr>
        <w:t>Općine</w:t>
      </w:r>
      <w:r w:rsidRPr="00873DD2">
        <w:rPr>
          <w:rFonts w:asciiTheme="majorHAnsi" w:hAnsiTheme="majorHAnsi"/>
          <w:spacing w:val="-14"/>
        </w:rPr>
        <w:t xml:space="preserve"> </w:t>
      </w:r>
      <w:r w:rsidR="00CF3FFF" w:rsidRPr="00873DD2">
        <w:rPr>
          <w:rFonts w:asciiTheme="majorHAnsi" w:hAnsiTheme="majorHAnsi"/>
        </w:rPr>
        <w:t>Sveti Filip i Jakov</w:t>
      </w:r>
      <w:r w:rsidRPr="00873DD2">
        <w:rPr>
          <w:rFonts w:asciiTheme="majorHAnsi" w:hAnsiTheme="majorHAnsi"/>
        </w:rPr>
        <w:t>.</w:t>
      </w:r>
    </w:p>
    <w:p w14:paraId="7600FB30" w14:textId="77777777" w:rsidR="00E95087" w:rsidRPr="00873DD2" w:rsidRDefault="00E95087" w:rsidP="00B43898">
      <w:pPr>
        <w:pStyle w:val="BodyText"/>
        <w:ind w:left="0"/>
        <w:rPr>
          <w:rFonts w:asciiTheme="majorHAnsi" w:hAnsiTheme="majorHAnsi"/>
        </w:rPr>
      </w:pPr>
    </w:p>
    <w:p w14:paraId="1EB16357" w14:textId="7014A2D3" w:rsidR="00E95087" w:rsidRPr="00873DD2" w:rsidRDefault="00E26954" w:rsidP="00B43898">
      <w:pPr>
        <w:pStyle w:val="BodyText"/>
        <w:ind w:left="0"/>
        <w:jc w:val="both"/>
        <w:rPr>
          <w:rFonts w:asciiTheme="majorHAnsi" w:hAnsiTheme="majorHAnsi"/>
        </w:rPr>
      </w:pPr>
      <w:r w:rsidRPr="00873DD2">
        <w:rPr>
          <w:rFonts w:asciiTheme="majorHAnsi" w:hAnsiTheme="majorHAnsi"/>
        </w:rPr>
        <w:t>Natječaj</w:t>
      </w:r>
      <w:r w:rsidRPr="00873DD2">
        <w:rPr>
          <w:rFonts w:asciiTheme="majorHAnsi" w:hAnsiTheme="majorHAnsi"/>
          <w:spacing w:val="-8"/>
        </w:rPr>
        <w:t xml:space="preserve"> </w:t>
      </w:r>
      <w:r w:rsidRPr="00873DD2">
        <w:rPr>
          <w:rFonts w:asciiTheme="majorHAnsi" w:hAnsiTheme="majorHAnsi"/>
        </w:rPr>
        <w:t>je</w:t>
      </w:r>
      <w:r w:rsidRPr="00873DD2">
        <w:rPr>
          <w:rFonts w:asciiTheme="majorHAnsi" w:hAnsiTheme="majorHAnsi"/>
          <w:spacing w:val="-7"/>
        </w:rPr>
        <w:t xml:space="preserve"> </w:t>
      </w:r>
      <w:r w:rsidRPr="00873DD2">
        <w:rPr>
          <w:rFonts w:asciiTheme="majorHAnsi" w:hAnsiTheme="majorHAnsi"/>
        </w:rPr>
        <w:t>objavljen</w:t>
      </w:r>
      <w:r w:rsidRPr="00873DD2">
        <w:rPr>
          <w:rFonts w:asciiTheme="majorHAnsi" w:hAnsiTheme="majorHAnsi"/>
          <w:spacing w:val="-7"/>
        </w:rPr>
        <w:t xml:space="preserve"> </w:t>
      </w:r>
      <w:r w:rsidRPr="00873DD2">
        <w:rPr>
          <w:rFonts w:asciiTheme="majorHAnsi" w:hAnsiTheme="majorHAnsi"/>
        </w:rPr>
        <w:t>dana</w:t>
      </w:r>
      <w:r w:rsidRPr="00873DD2">
        <w:rPr>
          <w:rFonts w:asciiTheme="majorHAnsi" w:hAnsiTheme="majorHAnsi"/>
          <w:spacing w:val="-8"/>
        </w:rPr>
        <w:t xml:space="preserve"> </w:t>
      </w:r>
      <w:r w:rsidR="00D82FE3" w:rsidRPr="00873DD2">
        <w:rPr>
          <w:rFonts w:asciiTheme="majorHAnsi" w:hAnsiTheme="majorHAnsi"/>
        </w:rPr>
        <w:t>1</w:t>
      </w:r>
      <w:r w:rsidR="00143841">
        <w:rPr>
          <w:rFonts w:asciiTheme="majorHAnsi" w:hAnsiTheme="majorHAnsi"/>
        </w:rPr>
        <w:t>6</w:t>
      </w:r>
      <w:r w:rsidRPr="00873DD2">
        <w:rPr>
          <w:rFonts w:asciiTheme="majorHAnsi" w:hAnsiTheme="majorHAnsi"/>
        </w:rPr>
        <w:t>.</w:t>
      </w:r>
      <w:r w:rsidRPr="00873DD2">
        <w:rPr>
          <w:rFonts w:asciiTheme="majorHAnsi" w:hAnsiTheme="majorHAnsi"/>
          <w:spacing w:val="-7"/>
        </w:rPr>
        <w:t xml:space="preserve"> </w:t>
      </w:r>
      <w:r w:rsidR="00143841">
        <w:rPr>
          <w:rFonts w:asciiTheme="majorHAnsi" w:hAnsiTheme="majorHAnsi"/>
        </w:rPr>
        <w:t>travnja</w:t>
      </w:r>
      <w:r w:rsidRPr="00873DD2">
        <w:rPr>
          <w:rFonts w:asciiTheme="majorHAnsi" w:hAnsiTheme="majorHAnsi"/>
          <w:spacing w:val="-7"/>
        </w:rPr>
        <w:t xml:space="preserve"> </w:t>
      </w:r>
      <w:r w:rsidRPr="00873DD2">
        <w:rPr>
          <w:rFonts w:asciiTheme="majorHAnsi" w:hAnsiTheme="majorHAnsi"/>
        </w:rPr>
        <w:t>2024.</w:t>
      </w:r>
      <w:r w:rsidRPr="00873DD2">
        <w:rPr>
          <w:rFonts w:asciiTheme="majorHAnsi" w:hAnsiTheme="majorHAnsi"/>
          <w:spacing w:val="-7"/>
        </w:rPr>
        <w:t xml:space="preserve"> </w:t>
      </w:r>
      <w:r w:rsidRPr="00873DD2">
        <w:rPr>
          <w:rFonts w:asciiTheme="majorHAnsi" w:hAnsiTheme="majorHAnsi"/>
        </w:rPr>
        <w:t>godine,</w:t>
      </w:r>
      <w:r w:rsidRPr="00873DD2">
        <w:rPr>
          <w:rFonts w:asciiTheme="majorHAnsi" w:hAnsiTheme="majorHAnsi"/>
          <w:spacing w:val="-8"/>
        </w:rPr>
        <w:t xml:space="preserve"> </w:t>
      </w:r>
      <w:r w:rsidRPr="00873DD2">
        <w:rPr>
          <w:rFonts w:asciiTheme="majorHAnsi" w:hAnsiTheme="majorHAnsi"/>
        </w:rPr>
        <w:t>te</w:t>
      </w:r>
      <w:r w:rsidRPr="00873DD2">
        <w:rPr>
          <w:rFonts w:asciiTheme="majorHAnsi" w:hAnsiTheme="majorHAnsi"/>
          <w:spacing w:val="-7"/>
        </w:rPr>
        <w:t xml:space="preserve"> </w:t>
      </w:r>
      <w:r w:rsidRPr="00873DD2">
        <w:rPr>
          <w:rFonts w:asciiTheme="majorHAnsi" w:hAnsiTheme="majorHAnsi"/>
        </w:rPr>
        <w:t>je</w:t>
      </w:r>
      <w:r w:rsidRPr="00873DD2">
        <w:rPr>
          <w:rFonts w:asciiTheme="majorHAnsi" w:hAnsiTheme="majorHAnsi"/>
          <w:spacing w:val="-7"/>
        </w:rPr>
        <w:t xml:space="preserve"> </w:t>
      </w:r>
      <w:r w:rsidRPr="00873DD2">
        <w:rPr>
          <w:rFonts w:asciiTheme="majorHAnsi" w:hAnsiTheme="majorHAnsi"/>
        </w:rPr>
        <w:t>zadnji</w:t>
      </w:r>
      <w:r w:rsidRPr="00873DD2">
        <w:rPr>
          <w:rFonts w:asciiTheme="majorHAnsi" w:hAnsiTheme="majorHAnsi"/>
          <w:spacing w:val="-7"/>
        </w:rPr>
        <w:t xml:space="preserve"> </w:t>
      </w:r>
      <w:r w:rsidRPr="00873DD2">
        <w:rPr>
          <w:rFonts w:asciiTheme="majorHAnsi" w:hAnsiTheme="majorHAnsi"/>
        </w:rPr>
        <w:t>dan</w:t>
      </w:r>
      <w:r w:rsidRPr="00873DD2">
        <w:rPr>
          <w:rFonts w:asciiTheme="majorHAnsi" w:hAnsiTheme="majorHAnsi"/>
          <w:spacing w:val="-8"/>
        </w:rPr>
        <w:t xml:space="preserve"> </w:t>
      </w:r>
      <w:r w:rsidRPr="00873DD2">
        <w:rPr>
          <w:rFonts w:asciiTheme="majorHAnsi" w:hAnsiTheme="majorHAnsi"/>
        </w:rPr>
        <w:t>i</w:t>
      </w:r>
      <w:r w:rsidRPr="00873DD2">
        <w:rPr>
          <w:rFonts w:asciiTheme="majorHAnsi" w:hAnsiTheme="majorHAnsi"/>
          <w:spacing w:val="-7"/>
        </w:rPr>
        <w:t xml:space="preserve"> </w:t>
      </w:r>
      <w:r w:rsidRPr="00873DD2">
        <w:rPr>
          <w:rFonts w:asciiTheme="majorHAnsi" w:hAnsiTheme="majorHAnsi"/>
        </w:rPr>
        <w:t>termin</w:t>
      </w:r>
      <w:r w:rsidRPr="00873DD2">
        <w:rPr>
          <w:rFonts w:asciiTheme="majorHAnsi" w:hAnsiTheme="majorHAnsi"/>
          <w:spacing w:val="-7"/>
        </w:rPr>
        <w:t xml:space="preserve"> </w:t>
      </w:r>
      <w:r w:rsidRPr="00873DD2">
        <w:rPr>
          <w:rFonts w:asciiTheme="majorHAnsi" w:hAnsiTheme="majorHAnsi"/>
        </w:rPr>
        <w:t>za</w:t>
      </w:r>
      <w:r w:rsidRPr="00873DD2">
        <w:rPr>
          <w:rFonts w:asciiTheme="majorHAnsi" w:hAnsiTheme="majorHAnsi"/>
          <w:spacing w:val="-7"/>
        </w:rPr>
        <w:t xml:space="preserve"> </w:t>
      </w:r>
      <w:r w:rsidRPr="00873DD2">
        <w:rPr>
          <w:rFonts w:asciiTheme="majorHAnsi" w:hAnsiTheme="majorHAnsi"/>
        </w:rPr>
        <w:t>podnošenje</w:t>
      </w:r>
      <w:r w:rsidRPr="00873DD2">
        <w:rPr>
          <w:rFonts w:asciiTheme="majorHAnsi" w:hAnsiTheme="majorHAnsi"/>
          <w:spacing w:val="-59"/>
        </w:rPr>
        <w:t xml:space="preserve"> </w:t>
      </w:r>
      <w:r w:rsidR="00873DD2">
        <w:rPr>
          <w:rFonts w:asciiTheme="majorHAnsi" w:hAnsiTheme="majorHAnsi"/>
          <w:spacing w:val="-59"/>
        </w:rPr>
        <w:t xml:space="preserve"> </w:t>
      </w:r>
      <w:r w:rsidR="00873DD2">
        <w:rPr>
          <w:rFonts w:asciiTheme="majorHAnsi" w:hAnsiTheme="majorHAnsi"/>
        </w:rPr>
        <w:t xml:space="preserve"> ponuda</w:t>
      </w:r>
      <w:r w:rsidRPr="00873DD2">
        <w:rPr>
          <w:rFonts w:asciiTheme="majorHAnsi" w:hAnsiTheme="majorHAnsi"/>
        </w:rPr>
        <w:t xml:space="preserve"> za dodjelu dozvola na pomorskom </w:t>
      </w:r>
      <w:r w:rsidR="00CF3FFF" w:rsidRPr="00873DD2">
        <w:rPr>
          <w:rFonts w:asciiTheme="majorHAnsi" w:hAnsiTheme="majorHAnsi"/>
        </w:rPr>
        <w:t>dobru na području Općine Sveti Filip i Jakov</w:t>
      </w:r>
      <w:r w:rsidR="00873DD2">
        <w:rPr>
          <w:rFonts w:asciiTheme="majorHAnsi" w:hAnsiTheme="majorHAnsi"/>
        </w:rPr>
        <w:t xml:space="preserve"> izloženih u </w:t>
      </w:r>
      <w:r w:rsidRPr="00873DD2">
        <w:rPr>
          <w:rFonts w:asciiTheme="majorHAnsi" w:hAnsiTheme="majorHAnsi"/>
          <w:spacing w:val="-59"/>
        </w:rPr>
        <w:t xml:space="preserve"> </w:t>
      </w:r>
      <w:r w:rsidR="00CF3FFF" w:rsidRPr="00873DD2">
        <w:rPr>
          <w:rFonts w:asciiTheme="majorHAnsi" w:hAnsiTheme="majorHAnsi"/>
          <w:spacing w:val="-59"/>
        </w:rPr>
        <w:t xml:space="preserve"> </w:t>
      </w:r>
      <w:r w:rsidR="00873DD2">
        <w:rPr>
          <w:rFonts w:asciiTheme="majorHAnsi" w:hAnsiTheme="majorHAnsi"/>
          <w:spacing w:val="-59"/>
        </w:rPr>
        <w:t xml:space="preserve">     </w:t>
      </w:r>
      <w:r w:rsidRPr="00873DD2">
        <w:rPr>
          <w:rFonts w:asciiTheme="majorHAnsi" w:hAnsiTheme="majorHAnsi"/>
        </w:rPr>
        <w:t>ovom</w:t>
      </w:r>
      <w:r w:rsidRPr="00873DD2">
        <w:rPr>
          <w:rFonts w:asciiTheme="majorHAnsi" w:hAnsiTheme="majorHAnsi"/>
          <w:spacing w:val="-5"/>
        </w:rPr>
        <w:t xml:space="preserve"> </w:t>
      </w:r>
      <w:r w:rsidR="00907E8E">
        <w:rPr>
          <w:rFonts w:asciiTheme="majorHAnsi" w:hAnsiTheme="majorHAnsi"/>
        </w:rPr>
        <w:t>J</w:t>
      </w:r>
      <w:r w:rsidRPr="00873DD2">
        <w:rPr>
          <w:rFonts w:asciiTheme="majorHAnsi" w:hAnsiTheme="majorHAnsi"/>
        </w:rPr>
        <w:t>avnom</w:t>
      </w:r>
      <w:r w:rsidRPr="00873DD2">
        <w:rPr>
          <w:rFonts w:asciiTheme="majorHAnsi" w:hAnsiTheme="majorHAnsi"/>
          <w:spacing w:val="-4"/>
        </w:rPr>
        <w:t xml:space="preserve"> </w:t>
      </w:r>
      <w:r w:rsidR="00907E8E">
        <w:rPr>
          <w:rFonts w:asciiTheme="majorHAnsi" w:hAnsiTheme="majorHAnsi"/>
        </w:rPr>
        <w:t>n</w:t>
      </w:r>
      <w:r w:rsidRPr="00873DD2">
        <w:rPr>
          <w:rFonts w:asciiTheme="majorHAnsi" w:hAnsiTheme="majorHAnsi"/>
        </w:rPr>
        <w:t>atječaju</w:t>
      </w:r>
      <w:r w:rsidRPr="00873DD2">
        <w:rPr>
          <w:rFonts w:asciiTheme="majorHAnsi" w:hAnsiTheme="majorHAnsi"/>
          <w:spacing w:val="-4"/>
        </w:rPr>
        <w:t xml:space="preserve"> </w:t>
      </w:r>
      <w:r w:rsidRPr="00873DD2">
        <w:rPr>
          <w:rFonts w:asciiTheme="majorHAnsi" w:hAnsiTheme="majorHAnsi"/>
        </w:rPr>
        <w:t>dan</w:t>
      </w:r>
      <w:r w:rsidRPr="00873DD2">
        <w:rPr>
          <w:rFonts w:asciiTheme="majorHAnsi" w:hAnsiTheme="majorHAnsi"/>
          <w:spacing w:val="-4"/>
        </w:rPr>
        <w:t xml:space="preserve"> </w:t>
      </w:r>
      <w:r w:rsidR="00D82FE3" w:rsidRPr="00873DD2">
        <w:rPr>
          <w:rFonts w:asciiTheme="majorHAnsi" w:hAnsiTheme="majorHAnsi"/>
        </w:rPr>
        <w:t>0</w:t>
      </w:r>
      <w:r w:rsidR="00143841">
        <w:rPr>
          <w:rFonts w:asciiTheme="majorHAnsi" w:hAnsiTheme="majorHAnsi"/>
        </w:rPr>
        <w:t>2</w:t>
      </w:r>
      <w:r w:rsidRPr="00873DD2">
        <w:rPr>
          <w:rFonts w:asciiTheme="majorHAnsi" w:hAnsiTheme="majorHAnsi"/>
        </w:rPr>
        <w:t>.</w:t>
      </w:r>
      <w:r w:rsidRPr="00873DD2">
        <w:rPr>
          <w:rFonts w:asciiTheme="majorHAnsi" w:hAnsiTheme="majorHAnsi"/>
          <w:spacing w:val="-5"/>
        </w:rPr>
        <w:t xml:space="preserve"> </w:t>
      </w:r>
      <w:r w:rsidR="00143841">
        <w:rPr>
          <w:rFonts w:asciiTheme="majorHAnsi" w:hAnsiTheme="majorHAnsi"/>
        </w:rPr>
        <w:t>svibnja</w:t>
      </w:r>
      <w:r w:rsidRPr="00873DD2">
        <w:rPr>
          <w:rFonts w:asciiTheme="majorHAnsi" w:hAnsiTheme="majorHAnsi"/>
          <w:spacing w:val="-4"/>
        </w:rPr>
        <w:t xml:space="preserve"> </w:t>
      </w:r>
      <w:r w:rsidRPr="00873DD2">
        <w:rPr>
          <w:rFonts w:asciiTheme="majorHAnsi" w:hAnsiTheme="majorHAnsi"/>
        </w:rPr>
        <w:t>2024.</w:t>
      </w:r>
      <w:r w:rsidRPr="00873DD2">
        <w:rPr>
          <w:rFonts w:asciiTheme="majorHAnsi" w:hAnsiTheme="majorHAnsi"/>
          <w:spacing w:val="-4"/>
        </w:rPr>
        <w:t xml:space="preserve"> </w:t>
      </w:r>
      <w:r w:rsidRPr="00873DD2">
        <w:rPr>
          <w:rFonts w:asciiTheme="majorHAnsi" w:hAnsiTheme="majorHAnsi"/>
        </w:rPr>
        <w:t>godine.</w:t>
      </w:r>
    </w:p>
    <w:p w14:paraId="163CC0AC" w14:textId="77777777" w:rsidR="00E95087" w:rsidRPr="00873DD2" w:rsidRDefault="00E95087" w:rsidP="00B43898">
      <w:pPr>
        <w:pStyle w:val="BodyText"/>
        <w:ind w:left="0"/>
        <w:rPr>
          <w:rFonts w:asciiTheme="majorHAnsi" w:hAnsiTheme="majorHAnsi"/>
        </w:rPr>
      </w:pPr>
    </w:p>
    <w:p w14:paraId="33B84593" w14:textId="77777777" w:rsidR="00E95087" w:rsidRDefault="00E26954" w:rsidP="00B43898">
      <w:pPr>
        <w:pStyle w:val="BodyText"/>
        <w:ind w:left="0"/>
        <w:jc w:val="both"/>
        <w:rPr>
          <w:rFonts w:asciiTheme="majorHAnsi" w:hAnsiTheme="majorHAnsi"/>
        </w:rPr>
      </w:pPr>
      <w:r w:rsidRPr="00873DD2">
        <w:rPr>
          <w:rFonts w:asciiTheme="majorHAnsi" w:hAnsiTheme="majorHAnsi"/>
        </w:rPr>
        <w:t>Prikupljanje</w:t>
      </w:r>
      <w:r w:rsidRPr="00873DD2">
        <w:rPr>
          <w:rFonts w:asciiTheme="majorHAnsi" w:hAnsiTheme="majorHAnsi"/>
          <w:spacing w:val="1"/>
        </w:rPr>
        <w:t xml:space="preserve"> </w:t>
      </w:r>
      <w:r w:rsidRPr="00873DD2">
        <w:rPr>
          <w:rFonts w:asciiTheme="majorHAnsi" w:hAnsiTheme="majorHAnsi"/>
        </w:rPr>
        <w:t>pisanih</w:t>
      </w:r>
      <w:r w:rsidRPr="00873DD2">
        <w:rPr>
          <w:rFonts w:asciiTheme="majorHAnsi" w:hAnsiTheme="majorHAnsi"/>
          <w:spacing w:val="1"/>
        </w:rPr>
        <w:t xml:space="preserve"> </w:t>
      </w:r>
      <w:r w:rsidRPr="00873DD2">
        <w:rPr>
          <w:rFonts w:asciiTheme="majorHAnsi" w:hAnsiTheme="majorHAnsi"/>
        </w:rPr>
        <w:t>zahtjeva</w:t>
      </w:r>
      <w:r w:rsidRPr="00873DD2">
        <w:rPr>
          <w:rFonts w:asciiTheme="majorHAnsi" w:hAnsiTheme="majorHAnsi"/>
          <w:spacing w:val="1"/>
        </w:rPr>
        <w:t xml:space="preserve"> </w:t>
      </w:r>
      <w:r w:rsidRPr="00873DD2">
        <w:rPr>
          <w:rFonts w:asciiTheme="majorHAnsi" w:hAnsiTheme="majorHAnsi"/>
        </w:rPr>
        <w:t>provodi</w:t>
      </w:r>
      <w:r w:rsidRPr="00873DD2">
        <w:rPr>
          <w:rFonts w:asciiTheme="majorHAnsi" w:hAnsiTheme="majorHAnsi"/>
          <w:spacing w:val="1"/>
        </w:rPr>
        <w:t xml:space="preserve"> </w:t>
      </w:r>
      <w:r w:rsidRPr="00873DD2">
        <w:rPr>
          <w:rFonts w:asciiTheme="majorHAnsi" w:hAnsiTheme="majorHAnsi"/>
        </w:rPr>
        <w:t>se</w:t>
      </w:r>
      <w:r w:rsidRPr="00873DD2">
        <w:rPr>
          <w:rFonts w:asciiTheme="majorHAnsi" w:hAnsiTheme="majorHAnsi"/>
          <w:spacing w:val="1"/>
        </w:rPr>
        <w:t xml:space="preserve"> </w:t>
      </w:r>
      <w:r w:rsidRPr="00873DD2">
        <w:rPr>
          <w:rFonts w:asciiTheme="majorHAnsi" w:hAnsiTheme="majorHAnsi"/>
        </w:rPr>
        <w:t>dostavom</w:t>
      </w:r>
      <w:r w:rsidRPr="00873DD2">
        <w:rPr>
          <w:rFonts w:asciiTheme="majorHAnsi" w:hAnsiTheme="majorHAnsi"/>
          <w:spacing w:val="1"/>
        </w:rPr>
        <w:t xml:space="preserve"> </w:t>
      </w:r>
      <w:r w:rsidRPr="00873DD2">
        <w:rPr>
          <w:rFonts w:asciiTheme="majorHAnsi" w:hAnsiTheme="majorHAnsi"/>
        </w:rPr>
        <w:t>putem</w:t>
      </w:r>
      <w:r w:rsidRPr="00873DD2">
        <w:rPr>
          <w:rFonts w:asciiTheme="majorHAnsi" w:hAnsiTheme="majorHAnsi"/>
          <w:spacing w:val="1"/>
        </w:rPr>
        <w:t xml:space="preserve"> </w:t>
      </w:r>
      <w:r w:rsidRPr="00873DD2">
        <w:rPr>
          <w:rFonts w:asciiTheme="majorHAnsi" w:hAnsiTheme="majorHAnsi"/>
        </w:rPr>
        <w:t>preporučene</w:t>
      </w:r>
      <w:r w:rsidRPr="00873DD2">
        <w:rPr>
          <w:rFonts w:asciiTheme="majorHAnsi" w:hAnsiTheme="majorHAnsi"/>
          <w:spacing w:val="1"/>
        </w:rPr>
        <w:t xml:space="preserve"> </w:t>
      </w:r>
      <w:r w:rsidRPr="00873DD2">
        <w:rPr>
          <w:rFonts w:asciiTheme="majorHAnsi" w:hAnsiTheme="majorHAnsi"/>
        </w:rPr>
        <w:t>pošte</w:t>
      </w:r>
      <w:r w:rsidRPr="00873DD2">
        <w:rPr>
          <w:rFonts w:asciiTheme="majorHAnsi" w:hAnsiTheme="majorHAnsi"/>
          <w:spacing w:val="1"/>
        </w:rPr>
        <w:t xml:space="preserve"> </w:t>
      </w:r>
      <w:r w:rsidRPr="00873DD2">
        <w:rPr>
          <w:rFonts w:asciiTheme="majorHAnsi" w:hAnsiTheme="majorHAnsi"/>
        </w:rPr>
        <w:t>ili</w:t>
      </w:r>
      <w:r w:rsidRPr="00873DD2">
        <w:rPr>
          <w:rFonts w:asciiTheme="majorHAnsi" w:hAnsiTheme="majorHAnsi"/>
          <w:spacing w:val="1"/>
        </w:rPr>
        <w:t xml:space="preserve"> </w:t>
      </w:r>
      <w:r w:rsidR="00D82FE3" w:rsidRPr="00873DD2">
        <w:rPr>
          <w:rFonts w:asciiTheme="majorHAnsi" w:hAnsiTheme="majorHAnsi"/>
        </w:rPr>
        <w:t>neposrednom predajom u  pisarnici Općine Sveti Filip i Jakov</w:t>
      </w:r>
      <w:r w:rsidRPr="00873DD2">
        <w:rPr>
          <w:rFonts w:asciiTheme="majorHAnsi" w:hAnsiTheme="majorHAnsi"/>
        </w:rPr>
        <w:t>, u zatvorenoj omotnici uz</w:t>
      </w:r>
      <w:r w:rsidRPr="00873DD2">
        <w:rPr>
          <w:rFonts w:asciiTheme="majorHAnsi" w:hAnsiTheme="majorHAnsi"/>
          <w:spacing w:val="1"/>
        </w:rPr>
        <w:t xml:space="preserve"> </w:t>
      </w:r>
      <w:r w:rsidRPr="00873DD2">
        <w:rPr>
          <w:rFonts w:asciiTheme="majorHAnsi" w:hAnsiTheme="majorHAnsi"/>
        </w:rPr>
        <w:t>adresu</w:t>
      </w:r>
      <w:r w:rsidRPr="00873DD2">
        <w:rPr>
          <w:rFonts w:asciiTheme="majorHAnsi" w:hAnsiTheme="majorHAnsi"/>
          <w:spacing w:val="-1"/>
        </w:rPr>
        <w:t xml:space="preserve"> </w:t>
      </w:r>
      <w:r w:rsidRPr="00873DD2">
        <w:rPr>
          <w:rFonts w:asciiTheme="majorHAnsi" w:hAnsiTheme="majorHAnsi"/>
        </w:rPr>
        <w:t>i naznaku:</w:t>
      </w:r>
    </w:p>
    <w:p w14:paraId="3F51EFFE" w14:textId="77777777" w:rsidR="00907E8E" w:rsidRDefault="00907E8E" w:rsidP="00B43898">
      <w:pPr>
        <w:pStyle w:val="BodyText"/>
        <w:ind w:left="0"/>
        <w:jc w:val="both"/>
        <w:rPr>
          <w:rFonts w:asciiTheme="majorHAnsi" w:hAnsiTheme="majorHAnsi"/>
        </w:rPr>
      </w:pPr>
    </w:p>
    <w:p w14:paraId="4570CA13" w14:textId="77777777" w:rsidR="00907E8E" w:rsidRPr="00873DD2" w:rsidRDefault="00907E8E" w:rsidP="00B43898">
      <w:pPr>
        <w:pStyle w:val="BodyText"/>
        <w:ind w:left="0"/>
        <w:jc w:val="both"/>
        <w:rPr>
          <w:rFonts w:asciiTheme="majorHAnsi" w:hAnsiTheme="majorHAnsi"/>
        </w:rPr>
      </w:pPr>
    </w:p>
    <w:p w14:paraId="13051CD6" w14:textId="77777777" w:rsidR="00E95087" w:rsidRPr="00E26954" w:rsidRDefault="00E95087">
      <w:pPr>
        <w:pStyle w:val="BodyText"/>
        <w:ind w:left="0"/>
        <w:rPr>
          <w:rFonts w:asciiTheme="majorHAnsi" w:hAnsiTheme="majorHAnsi"/>
        </w:rPr>
      </w:pPr>
    </w:p>
    <w:p w14:paraId="463000BA" w14:textId="77777777" w:rsidR="00E95087" w:rsidRPr="00E26954" w:rsidRDefault="00D82FE3">
      <w:pPr>
        <w:pStyle w:val="Heading1"/>
        <w:spacing w:before="92" w:line="276" w:lineRule="auto"/>
        <w:ind w:left="3861" w:right="3608"/>
        <w:rPr>
          <w:rFonts w:asciiTheme="majorHAnsi" w:hAnsiTheme="majorHAnsi"/>
          <w:sz w:val="22"/>
          <w:szCs w:val="22"/>
        </w:rPr>
      </w:pPr>
      <w:r w:rsidRPr="00E26954">
        <w:rPr>
          <w:rFonts w:asciiTheme="majorHAnsi" w:hAnsiTheme="majorHAnsi"/>
          <w:sz w:val="22"/>
          <w:szCs w:val="22"/>
        </w:rPr>
        <w:t xml:space="preserve">OPĆINA SVETI FILIP I JAKOV </w:t>
      </w:r>
    </w:p>
    <w:p w14:paraId="3A98C83F" w14:textId="77777777" w:rsidR="00E95087" w:rsidRPr="00E26954" w:rsidRDefault="00D82FE3" w:rsidP="00D82FE3">
      <w:pPr>
        <w:pStyle w:val="BodyText"/>
        <w:spacing w:before="7"/>
        <w:ind w:left="0"/>
        <w:jc w:val="center"/>
        <w:rPr>
          <w:rFonts w:asciiTheme="majorHAnsi" w:hAnsiTheme="majorHAnsi"/>
          <w:b/>
        </w:rPr>
      </w:pPr>
      <w:r w:rsidRPr="00E26954">
        <w:rPr>
          <w:rFonts w:asciiTheme="majorHAnsi" w:hAnsiTheme="majorHAnsi"/>
          <w:b/>
        </w:rPr>
        <w:t>OBALA KRALJA TOMISLAVA 16</w:t>
      </w:r>
    </w:p>
    <w:p w14:paraId="1246E937" w14:textId="77777777" w:rsidR="00D82FE3" w:rsidRPr="00E26954" w:rsidRDefault="00D82FE3" w:rsidP="00D82FE3">
      <w:pPr>
        <w:pStyle w:val="BodyText"/>
        <w:spacing w:before="7"/>
        <w:ind w:left="0"/>
        <w:jc w:val="center"/>
        <w:rPr>
          <w:rFonts w:asciiTheme="majorHAnsi" w:hAnsiTheme="majorHAnsi"/>
          <w:b/>
        </w:rPr>
      </w:pPr>
      <w:r w:rsidRPr="00E26954">
        <w:rPr>
          <w:rFonts w:asciiTheme="majorHAnsi" w:hAnsiTheme="majorHAnsi"/>
          <w:b/>
        </w:rPr>
        <w:t>23207 SVETI FILIP I JAKOV</w:t>
      </w:r>
    </w:p>
    <w:p w14:paraId="456D8BAB" w14:textId="77777777" w:rsidR="00E95087" w:rsidRPr="00E26954" w:rsidRDefault="00E26954">
      <w:pPr>
        <w:pStyle w:val="Heading1"/>
        <w:rPr>
          <w:rFonts w:asciiTheme="majorHAnsi" w:hAnsiTheme="majorHAnsi"/>
          <w:sz w:val="22"/>
          <w:szCs w:val="22"/>
        </w:rPr>
      </w:pPr>
      <w:r w:rsidRPr="00E26954">
        <w:rPr>
          <w:rFonts w:asciiTheme="majorHAnsi" w:hAnsiTheme="majorHAnsi"/>
          <w:sz w:val="22"/>
          <w:szCs w:val="22"/>
        </w:rPr>
        <w:t>« ZA NATJEČAJ ZA DODJELU DOZVOLA NA POMORSKOM DOBRU – NE</w:t>
      </w:r>
      <w:r w:rsidRPr="00E26954">
        <w:rPr>
          <w:rFonts w:asciiTheme="majorHAnsi" w:hAnsiTheme="majorHAnsi"/>
          <w:spacing w:val="-64"/>
          <w:sz w:val="22"/>
          <w:szCs w:val="22"/>
        </w:rPr>
        <w:t xml:space="preserve"> </w:t>
      </w:r>
      <w:r w:rsidRPr="00E26954">
        <w:rPr>
          <w:rFonts w:asciiTheme="majorHAnsi" w:hAnsiTheme="majorHAnsi"/>
          <w:sz w:val="22"/>
          <w:szCs w:val="22"/>
        </w:rPr>
        <w:t>OTVARAJ »</w:t>
      </w:r>
    </w:p>
    <w:p w14:paraId="1693EACD" w14:textId="77777777" w:rsidR="00E95087" w:rsidRPr="00E26954" w:rsidRDefault="00E95087">
      <w:pPr>
        <w:pStyle w:val="BodyText"/>
        <w:spacing w:before="7"/>
        <w:ind w:left="0"/>
        <w:rPr>
          <w:rFonts w:asciiTheme="majorHAnsi" w:hAnsiTheme="majorHAnsi"/>
          <w:b/>
        </w:rPr>
      </w:pPr>
    </w:p>
    <w:p w14:paraId="43A37F7B" w14:textId="77777777" w:rsidR="00E95087" w:rsidRPr="00E26954" w:rsidRDefault="00E95087">
      <w:pPr>
        <w:pStyle w:val="BodyText"/>
        <w:ind w:left="0"/>
        <w:rPr>
          <w:rFonts w:asciiTheme="majorHAnsi" w:hAnsiTheme="majorHAnsi"/>
        </w:rPr>
      </w:pPr>
    </w:p>
    <w:p w14:paraId="725E76AF" w14:textId="77777777" w:rsidR="00E95087" w:rsidRPr="00E26954" w:rsidRDefault="00E95087">
      <w:pPr>
        <w:pStyle w:val="BodyText"/>
        <w:ind w:left="0"/>
        <w:rPr>
          <w:rFonts w:asciiTheme="majorHAnsi" w:hAnsiTheme="majorHAnsi"/>
        </w:rPr>
      </w:pPr>
    </w:p>
    <w:p w14:paraId="2CFC1215" w14:textId="77777777" w:rsidR="00E95087" w:rsidRPr="00907E8E" w:rsidRDefault="00E95087">
      <w:pPr>
        <w:pStyle w:val="BodyText"/>
        <w:ind w:left="0"/>
        <w:rPr>
          <w:rFonts w:asciiTheme="majorHAnsi" w:hAnsiTheme="majorHAnsi"/>
          <w:b/>
        </w:rPr>
      </w:pPr>
    </w:p>
    <w:p w14:paraId="5D4E88DE" w14:textId="77777777" w:rsidR="00E95087" w:rsidRPr="00907E8E" w:rsidRDefault="00E26954">
      <w:pPr>
        <w:pStyle w:val="BodyText"/>
        <w:ind w:left="2746" w:right="2496"/>
        <w:jc w:val="center"/>
        <w:rPr>
          <w:rFonts w:asciiTheme="majorHAnsi" w:hAnsiTheme="majorHAnsi"/>
          <w:b/>
        </w:rPr>
      </w:pPr>
      <w:r w:rsidRPr="00907E8E">
        <w:rPr>
          <w:rFonts w:asciiTheme="majorHAnsi" w:hAnsiTheme="majorHAnsi"/>
          <w:b/>
        </w:rPr>
        <w:t>III.</w:t>
      </w:r>
    </w:p>
    <w:p w14:paraId="28E5934D" w14:textId="77777777" w:rsidR="00E95087" w:rsidRPr="00E26954" w:rsidRDefault="00E95087" w:rsidP="00B43898">
      <w:pPr>
        <w:pStyle w:val="BodyText"/>
        <w:ind w:left="0"/>
        <w:rPr>
          <w:rFonts w:asciiTheme="majorHAnsi" w:hAnsiTheme="majorHAnsi"/>
        </w:rPr>
      </w:pPr>
    </w:p>
    <w:p w14:paraId="0A50C4F9" w14:textId="77777777" w:rsidR="00907E8E" w:rsidRDefault="00907E8E" w:rsidP="00B43898">
      <w:pPr>
        <w:pStyle w:val="Heading2"/>
        <w:ind w:left="0"/>
        <w:rPr>
          <w:rFonts w:asciiTheme="majorHAnsi" w:hAnsiTheme="majorHAnsi"/>
        </w:rPr>
      </w:pPr>
    </w:p>
    <w:p w14:paraId="57A12952" w14:textId="77777777" w:rsidR="00E95087" w:rsidRPr="00E26954" w:rsidRDefault="00E26954" w:rsidP="00B43898">
      <w:pPr>
        <w:pStyle w:val="Heading2"/>
        <w:ind w:left="0"/>
        <w:rPr>
          <w:rFonts w:asciiTheme="majorHAnsi" w:hAnsiTheme="majorHAnsi"/>
        </w:rPr>
      </w:pPr>
      <w:r w:rsidRPr="00E26954">
        <w:rPr>
          <w:rFonts w:asciiTheme="majorHAnsi" w:hAnsiTheme="majorHAnsi"/>
        </w:rPr>
        <w:t>PROVEDBA</w:t>
      </w:r>
      <w:r w:rsidRPr="00E26954">
        <w:rPr>
          <w:rFonts w:asciiTheme="majorHAnsi" w:hAnsiTheme="majorHAnsi"/>
          <w:spacing w:val="-1"/>
        </w:rPr>
        <w:t xml:space="preserve"> </w:t>
      </w:r>
      <w:r w:rsidRPr="00E26954">
        <w:rPr>
          <w:rFonts w:asciiTheme="majorHAnsi" w:hAnsiTheme="majorHAnsi"/>
        </w:rPr>
        <w:t>NATJEČAJA</w:t>
      </w:r>
    </w:p>
    <w:p w14:paraId="5CBB16B7" w14:textId="77777777" w:rsidR="00E26954" w:rsidRPr="00E26954" w:rsidRDefault="00E26954" w:rsidP="00E26954">
      <w:pPr>
        <w:pStyle w:val="Heading2"/>
        <w:rPr>
          <w:rFonts w:asciiTheme="majorHAnsi" w:hAnsiTheme="majorHAnsi"/>
        </w:rPr>
      </w:pPr>
    </w:p>
    <w:p w14:paraId="106341DA" w14:textId="77777777" w:rsidR="00E26954" w:rsidRPr="00873DD2" w:rsidRDefault="00E26954" w:rsidP="00575879">
      <w:pPr>
        <w:pStyle w:val="BodyText"/>
        <w:ind w:left="0"/>
        <w:jc w:val="both"/>
        <w:rPr>
          <w:rFonts w:asciiTheme="majorHAnsi" w:hAnsiTheme="majorHAnsi"/>
        </w:rPr>
      </w:pPr>
      <w:r w:rsidRPr="00873DD2">
        <w:rPr>
          <w:rFonts w:asciiTheme="majorHAnsi" w:hAnsiTheme="majorHAnsi"/>
        </w:rPr>
        <w:t>Javni</w:t>
      </w:r>
      <w:r w:rsidRPr="00873DD2">
        <w:rPr>
          <w:rFonts w:asciiTheme="majorHAnsi" w:hAnsiTheme="majorHAnsi"/>
          <w:spacing w:val="51"/>
        </w:rPr>
        <w:t xml:space="preserve"> </w:t>
      </w:r>
      <w:r w:rsidRPr="00873DD2">
        <w:rPr>
          <w:rFonts w:asciiTheme="majorHAnsi" w:hAnsiTheme="majorHAnsi"/>
        </w:rPr>
        <w:t>Natječaj</w:t>
      </w:r>
      <w:r w:rsidRPr="00873DD2">
        <w:rPr>
          <w:rFonts w:asciiTheme="majorHAnsi" w:hAnsiTheme="majorHAnsi"/>
          <w:spacing w:val="51"/>
        </w:rPr>
        <w:t xml:space="preserve"> </w:t>
      </w:r>
      <w:r w:rsidRPr="00873DD2">
        <w:rPr>
          <w:rFonts w:asciiTheme="majorHAnsi" w:hAnsiTheme="majorHAnsi"/>
        </w:rPr>
        <w:t>provodi</w:t>
      </w:r>
      <w:r w:rsidRPr="00873DD2">
        <w:rPr>
          <w:rFonts w:asciiTheme="majorHAnsi" w:hAnsiTheme="majorHAnsi"/>
          <w:spacing w:val="52"/>
        </w:rPr>
        <w:t xml:space="preserve"> </w:t>
      </w:r>
      <w:r w:rsidRPr="00873DD2">
        <w:rPr>
          <w:rFonts w:asciiTheme="majorHAnsi" w:hAnsiTheme="majorHAnsi"/>
        </w:rPr>
        <w:t>Povjerenstvo</w:t>
      </w:r>
      <w:r w:rsidRPr="00873DD2">
        <w:rPr>
          <w:rFonts w:asciiTheme="majorHAnsi" w:hAnsiTheme="majorHAnsi"/>
          <w:spacing w:val="51"/>
        </w:rPr>
        <w:t xml:space="preserve"> </w:t>
      </w:r>
      <w:r w:rsidRPr="00873DD2">
        <w:rPr>
          <w:rFonts w:asciiTheme="majorHAnsi" w:hAnsiTheme="majorHAnsi"/>
        </w:rPr>
        <w:t>za</w:t>
      </w:r>
      <w:r w:rsidRPr="00873DD2">
        <w:rPr>
          <w:rFonts w:asciiTheme="majorHAnsi" w:hAnsiTheme="majorHAnsi"/>
          <w:spacing w:val="52"/>
        </w:rPr>
        <w:t xml:space="preserve"> </w:t>
      </w:r>
      <w:r w:rsidRPr="00873DD2">
        <w:rPr>
          <w:rFonts w:asciiTheme="majorHAnsi" w:hAnsiTheme="majorHAnsi"/>
        </w:rPr>
        <w:t>dodjelu</w:t>
      </w:r>
      <w:r w:rsidRPr="00873DD2">
        <w:rPr>
          <w:rFonts w:asciiTheme="majorHAnsi" w:hAnsiTheme="majorHAnsi"/>
          <w:spacing w:val="51"/>
        </w:rPr>
        <w:t xml:space="preserve"> </w:t>
      </w:r>
      <w:r w:rsidRPr="00873DD2">
        <w:rPr>
          <w:rFonts w:asciiTheme="majorHAnsi" w:hAnsiTheme="majorHAnsi"/>
        </w:rPr>
        <w:t>dozvola</w:t>
      </w:r>
      <w:r w:rsidRPr="00873DD2">
        <w:rPr>
          <w:rFonts w:asciiTheme="majorHAnsi" w:hAnsiTheme="majorHAnsi"/>
          <w:spacing w:val="51"/>
        </w:rPr>
        <w:t xml:space="preserve"> </w:t>
      </w:r>
      <w:r w:rsidRPr="00873DD2">
        <w:rPr>
          <w:rFonts w:asciiTheme="majorHAnsi" w:hAnsiTheme="majorHAnsi"/>
        </w:rPr>
        <w:t>na</w:t>
      </w:r>
      <w:r w:rsidRPr="00873DD2">
        <w:rPr>
          <w:rFonts w:asciiTheme="majorHAnsi" w:hAnsiTheme="majorHAnsi"/>
          <w:spacing w:val="52"/>
        </w:rPr>
        <w:t xml:space="preserve"> </w:t>
      </w:r>
      <w:r w:rsidRPr="00873DD2">
        <w:rPr>
          <w:rFonts w:asciiTheme="majorHAnsi" w:hAnsiTheme="majorHAnsi"/>
        </w:rPr>
        <w:t>pomorskom</w:t>
      </w:r>
      <w:r w:rsidRPr="00873DD2">
        <w:rPr>
          <w:rFonts w:asciiTheme="majorHAnsi" w:hAnsiTheme="majorHAnsi"/>
          <w:spacing w:val="51"/>
        </w:rPr>
        <w:t xml:space="preserve"> </w:t>
      </w:r>
      <w:r w:rsidRPr="00873DD2">
        <w:rPr>
          <w:rFonts w:asciiTheme="majorHAnsi" w:hAnsiTheme="majorHAnsi"/>
        </w:rPr>
        <w:t>dobru</w:t>
      </w:r>
      <w:r w:rsidRPr="00873DD2">
        <w:rPr>
          <w:rFonts w:asciiTheme="majorHAnsi" w:hAnsiTheme="majorHAnsi"/>
          <w:spacing w:val="52"/>
        </w:rPr>
        <w:t xml:space="preserve"> </w:t>
      </w:r>
      <w:r w:rsidRPr="00873DD2">
        <w:rPr>
          <w:rFonts w:asciiTheme="majorHAnsi" w:hAnsiTheme="majorHAnsi"/>
        </w:rPr>
        <w:t>Općine</w:t>
      </w:r>
      <w:r w:rsidR="00907E8E">
        <w:rPr>
          <w:rFonts w:asciiTheme="majorHAnsi" w:hAnsiTheme="majorHAnsi"/>
        </w:rPr>
        <w:t xml:space="preserve"> </w:t>
      </w:r>
      <w:r w:rsidRPr="00873DD2">
        <w:rPr>
          <w:rFonts w:asciiTheme="majorHAnsi" w:hAnsiTheme="majorHAnsi"/>
        </w:rPr>
        <w:t>Sveti Filip i Jakov</w:t>
      </w:r>
      <w:r w:rsidRPr="00873DD2">
        <w:rPr>
          <w:rFonts w:asciiTheme="majorHAnsi" w:hAnsiTheme="majorHAnsi"/>
          <w:spacing w:val="23"/>
        </w:rPr>
        <w:t xml:space="preserve"> </w:t>
      </w:r>
      <w:r w:rsidRPr="00873DD2">
        <w:rPr>
          <w:rFonts w:asciiTheme="majorHAnsi" w:hAnsiTheme="majorHAnsi"/>
        </w:rPr>
        <w:t>imenovano</w:t>
      </w:r>
      <w:r w:rsidRPr="00873DD2">
        <w:rPr>
          <w:rFonts w:asciiTheme="majorHAnsi" w:hAnsiTheme="majorHAnsi"/>
          <w:spacing w:val="23"/>
        </w:rPr>
        <w:t xml:space="preserve"> </w:t>
      </w:r>
      <w:r w:rsidRPr="00873DD2">
        <w:rPr>
          <w:rFonts w:asciiTheme="majorHAnsi" w:hAnsiTheme="majorHAnsi"/>
        </w:rPr>
        <w:t>posebnom</w:t>
      </w:r>
      <w:r w:rsidRPr="00873DD2">
        <w:rPr>
          <w:rFonts w:asciiTheme="majorHAnsi" w:hAnsiTheme="majorHAnsi"/>
          <w:spacing w:val="23"/>
        </w:rPr>
        <w:t xml:space="preserve"> </w:t>
      </w:r>
      <w:r w:rsidRPr="00873DD2">
        <w:rPr>
          <w:rFonts w:asciiTheme="majorHAnsi" w:hAnsiTheme="majorHAnsi"/>
        </w:rPr>
        <w:t>Odlukom</w:t>
      </w:r>
      <w:r w:rsidRPr="00873DD2">
        <w:rPr>
          <w:rFonts w:asciiTheme="majorHAnsi" w:hAnsiTheme="majorHAnsi"/>
          <w:spacing w:val="23"/>
        </w:rPr>
        <w:t xml:space="preserve"> </w:t>
      </w:r>
      <w:r w:rsidRPr="00873DD2">
        <w:rPr>
          <w:rFonts w:asciiTheme="majorHAnsi" w:hAnsiTheme="majorHAnsi"/>
        </w:rPr>
        <w:t>načelnika.</w:t>
      </w:r>
    </w:p>
    <w:p w14:paraId="4AE1F3BA" w14:textId="77777777" w:rsidR="00E26954" w:rsidRPr="00873DD2" w:rsidRDefault="00E26954" w:rsidP="00575879">
      <w:pPr>
        <w:pStyle w:val="BodyText"/>
        <w:ind w:left="0"/>
        <w:jc w:val="both"/>
        <w:rPr>
          <w:rFonts w:asciiTheme="majorHAnsi" w:hAnsiTheme="majorHAnsi"/>
        </w:rPr>
      </w:pPr>
    </w:p>
    <w:p w14:paraId="595014DD" w14:textId="62B76E4A" w:rsidR="00E26954" w:rsidRPr="00873DD2" w:rsidRDefault="00E26954" w:rsidP="00575879">
      <w:pPr>
        <w:pStyle w:val="BodyText"/>
        <w:ind w:left="0"/>
        <w:jc w:val="both"/>
        <w:rPr>
          <w:rFonts w:asciiTheme="majorHAnsi" w:hAnsiTheme="majorHAnsi"/>
        </w:rPr>
      </w:pPr>
      <w:r w:rsidRPr="00873DD2">
        <w:rPr>
          <w:rFonts w:asciiTheme="majorHAnsi" w:hAnsiTheme="majorHAnsi"/>
        </w:rPr>
        <w:t>Zahtjev za dodjelu dozvole podnosi se za jednu ili više djelatnosti u odnosu na pojedinu</w:t>
      </w:r>
      <w:r w:rsidRPr="00873DD2">
        <w:rPr>
          <w:rFonts w:asciiTheme="majorHAnsi" w:hAnsiTheme="majorHAnsi"/>
          <w:spacing w:val="1"/>
        </w:rPr>
        <w:t xml:space="preserve"> </w:t>
      </w:r>
      <w:r w:rsidRPr="00873DD2">
        <w:rPr>
          <w:rFonts w:asciiTheme="majorHAnsi" w:hAnsiTheme="majorHAnsi"/>
        </w:rPr>
        <w:t>mikrolokaciju. U zahtjevu je potrebno izrijekom naznačiti mjesto u kojem se mikrolokacija nalazi i naziv djelatnosti za koje se zahtjev podnosi sukladno tabelarnom prikazu iz Plana</w:t>
      </w:r>
      <w:r w:rsidRPr="00873DD2">
        <w:rPr>
          <w:rFonts w:asciiTheme="majorHAnsi" w:hAnsiTheme="majorHAnsi"/>
          <w:spacing w:val="1"/>
        </w:rPr>
        <w:t xml:space="preserve"> </w:t>
      </w:r>
      <w:r w:rsidRPr="00873DD2">
        <w:rPr>
          <w:rFonts w:asciiTheme="majorHAnsi" w:hAnsiTheme="majorHAnsi"/>
        </w:rPr>
        <w:t>upravljanja pomorskim dobrom na području Općine Sveti Filip i Jakov za razdoblje od 2024. – 2028.</w:t>
      </w:r>
      <w:r w:rsidRPr="00873DD2">
        <w:rPr>
          <w:rFonts w:asciiTheme="majorHAnsi" w:hAnsiTheme="majorHAnsi"/>
          <w:spacing w:val="-59"/>
        </w:rPr>
        <w:t xml:space="preserve"> </w:t>
      </w:r>
      <w:r w:rsidRPr="00873DD2">
        <w:rPr>
          <w:rFonts w:asciiTheme="majorHAnsi" w:hAnsiTheme="majorHAnsi"/>
        </w:rPr>
        <w:t>godine ( npr. ugostiteljstvo i trgovina, iznajmljivanje sredstava itd.)</w:t>
      </w:r>
    </w:p>
    <w:p w14:paraId="703D4A82" w14:textId="320EED9E" w:rsidR="00873DD2" w:rsidRDefault="00E26954" w:rsidP="00873DD2">
      <w:pPr>
        <w:pStyle w:val="BodyText"/>
        <w:ind w:left="0"/>
        <w:jc w:val="both"/>
        <w:rPr>
          <w:rFonts w:asciiTheme="majorHAnsi" w:hAnsiTheme="majorHAnsi"/>
        </w:rPr>
      </w:pPr>
      <w:r w:rsidRPr="00873DD2">
        <w:rPr>
          <w:rFonts w:asciiTheme="majorHAnsi" w:hAnsiTheme="majorHAnsi"/>
        </w:rPr>
        <w:t xml:space="preserve">Uz Zahtjev za dodjelu dozvole podnosi se grafički prikaz na kojemu je potrebno točno označiti mikrolokaciju (zaokružiti). Grafički prikazi sastavni su dio Priloga ovog Javnog natječaja. </w:t>
      </w:r>
    </w:p>
    <w:p w14:paraId="7A605077" w14:textId="77777777" w:rsidR="00873DD2" w:rsidRDefault="00873DD2" w:rsidP="00873DD2">
      <w:pPr>
        <w:pStyle w:val="BodyText"/>
        <w:ind w:left="0"/>
        <w:jc w:val="both"/>
        <w:rPr>
          <w:rFonts w:asciiTheme="majorHAnsi" w:hAnsiTheme="majorHAnsi"/>
        </w:rPr>
      </w:pPr>
    </w:p>
    <w:p w14:paraId="5BFBCD28" w14:textId="77777777" w:rsidR="00E26954" w:rsidRPr="00873DD2" w:rsidRDefault="00E26954" w:rsidP="00873DD2">
      <w:pPr>
        <w:pStyle w:val="BodyText"/>
        <w:ind w:left="0"/>
        <w:jc w:val="both"/>
        <w:rPr>
          <w:rFonts w:asciiTheme="majorHAnsi" w:hAnsiTheme="majorHAnsi"/>
        </w:rPr>
      </w:pPr>
      <w:r w:rsidRPr="00873DD2">
        <w:rPr>
          <w:rFonts w:asciiTheme="majorHAnsi" w:hAnsiTheme="majorHAnsi"/>
        </w:rPr>
        <w:t xml:space="preserve">Na natječaju ne može sudjelovati ponuditelj </w:t>
      </w:r>
      <w:r w:rsidRPr="00873DD2">
        <w:rPr>
          <w:rFonts w:asciiTheme="majorHAnsi" w:eastAsia="Times New Roman" w:hAnsiTheme="majorHAnsi" w:cs="Arial"/>
          <w:lang w:eastAsia="hr-HR"/>
        </w:rPr>
        <w:t xml:space="preserve">: </w:t>
      </w:r>
    </w:p>
    <w:p w14:paraId="65FA4EF8" w14:textId="2A5A24CC" w:rsidR="00E26954" w:rsidRPr="00873DD2" w:rsidRDefault="00E26954" w:rsidP="00575879">
      <w:pPr>
        <w:pStyle w:val="ListParagraph"/>
        <w:numPr>
          <w:ilvl w:val="0"/>
          <w:numId w:val="9"/>
        </w:numPr>
        <w:ind w:left="0"/>
        <w:jc w:val="both"/>
        <w:rPr>
          <w:rFonts w:asciiTheme="majorHAnsi" w:eastAsia="Times New Roman" w:hAnsiTheme="majorHAnsi" w:cs="Arial"/>
          <w:lang w:eastAsia="hr-HR"/>
        </w:rPr>
      </w:pPr>
      <w:r w:rsidRPr="00873DD2">
        <w:rPr>
          <w:rFonts w:asciiTheme="majorHAnsi" w:eastAsia="Times New Roman" w:hAnsiTheme="majorHAnsi" w:cs="Arial"/>
          <w:lang w:eastAsia="hr-HR"/>
        </w:rPr>
        <w:t>koji je koristio pomorsko dobro bez valjane pravne osnove i/ili uzrokovao štetu na  pomorskom dobru</w:t>
      </w:r>
      <w:r w:rsidR="00143841">
        <w:rPr>
          <w:rFonts w:asciiTheme="majorHAnsi" w:eastAsia="Times New Roman" w:hAnsiTheme="majorHAnsi" w:cs="Arial"/>
          <w:lang w:eastAsia="hr-HR"/>
        </w:rPr>
        <w:t>,</w:t>
      </w:r>
    </w:p>
    <w:p w14:paraId="4EB47F52" w14:textId="06335713" w:rsidR="00E26954" w:rsidRPr="00873DD2" w:rsidRDefault="00E26954" w:rsidP="00575879">
      <w:pPr>
        <w:pStyle w:val="ListParagraph"/>
        <w:numPr>
          <w:ilvl w:val="0"/>
          <w:numId w:val="9"/>
        </w:numPr>
        <w:ind w:left="0"/>
        <w:jc w:val="both"/>
        <w:rPr>
          <w:rFonts w:asciiTheme="majorHAnsi" w:eastAsia="Times New Roman" w:hAnsiTheme="majorHAnsi" w:cs="Arial"/>
          <w:lang w:eastAsia="hr-HR"/>
        </w:rPr>
      </w:pPr>
      <w:r w:rsidRPr="00873DD2">
        <w:rPr>
          <w:rFonts w:asciiTheme="majorHAnsi" w:eastAsia="Times New Roman" w:hAnsiTheme="majorHAnsi" w:cs="Arial"/>
          <w:lang w:eastAsia="hr-HR"/>
        </w:rPr>
        <w:t>koji ima dospjelih obveza temeljem javnih davanja,</w:t>
      </w:r>
    </w:p>
    <w:p w14:paraId="7D8556F6" w14:textId="77777777" w:rsidR="00E26954" w:rsidRPr="00873DD2" w:rsidRDefault="00E26954" w:rsidP="00575879">
      <w:pPr>
        <w:pStyle w:val="ListParagraph"/>
        <w:numPr>
          <w:ilvl w:val="0"/>
          <w:numId w:val="9"/>
        </w:numPr>
        <w:ind w:left="0"/>
        <w:jc w:val="both"/>
        <w:rPr>
          <w:rFonts w:asciiTheme="majorHAnsi" w:eastAsia="Times New Roman" w:hAnsiTheme="majorHAnsi" w:cs="Arial"/>
          <w:lang w:eastAsia="hr-HR"/>
        </w:rPr>
      </w:pPr>
      <w:r w:rsidRPr="00873DD2">
        <w:rPr>
          <w:rFonts w:asciiTheme="majorHAnsi" w:eastAsia="Times New Roman" w:hAnsiTheme="majorHAnsi" w:cs="Arial"/>
          <w:lang w:eastAsia="hr-HR"/>
        </w:rPr>
        <w:t>koji ima nepodmiren dug prema Općini po bilo kojem osnovu, osim ako je sa Općinom regulirao plaćanje duga ili kada ponuditelj istodobno prema Općini ima dospjelo nepodmireno potraživanje u iznosu koji je jednak ili veći od duga ponuditelja.</w:t>
      </w:r>
    </w:p>
    <w:p w14:paraId="7F6603F7" w14:textId="77777777" w:rsidR="00E26954" w:rsidRPr="00873DD2" w:rsidRDefault="00E26954" w:rsidP="00575879">
      <w:pPr>
        <w:pStyle w:val="BodyText"/>
        <w:ind w:left="0"/>
        <w:jc w:val="both"/>
        <w:rPr>
          <w:rFonts w:asciiTheme="majorHAnsi" w:hAnsiTheme="majorHAnsi"/>
        </w:rPr>
      </w:pPr>
    </w:p>
    <w:p w14:paraId="7AA4B105" w14:textId="08C56D6A" w:rsidR="00E26954" w:rsidRPr="00E26954" w:rsidRDefault="00E26954" w:rsidP="00DD320C">
      <w:pPr>
        <w:pStyle w:val="BodyText"/>
        <w:ind w:left="0"/>
        <w:jc w:val="both"/>
        <w:rPr>
          <w:rFonts w:asciiTheme="majorHAnsi" w:hAnsiTheme="majorHAnsi"/>
        </w:rPr>
        <w:sectPr w:rsidR="00E26954" w:rsidRPr="00E26954" w:rsidSect="00B0126E">
          <w:pgSz w:w="11910" w:h="16840"/>
          <w:pgMar w:top="720" w:right="720" w:bottom="720" w:left="720" w:header="720" w:footer="720" w:gutter="0"/>
          <w:cols w:space="720"/>
          <w:docGrid w:linePitch="299"/>
        </w:sectPr>
      </w:pPr>
      <w:r w:rsidRPr="00873DD2">
        <w:rPr>
          <w:rFonts w:asciiTheme="majorHAnsi" w:hAnsiTheme="majorHAnsi"/>
        </w:rPr>
        <w:t>Zahtjev</w:t>
      </w:r>
      <w:r w:rsidRPr="00873DD2">
        <w:rPr>
          <w:rFonts w:asciiTheme="majorHAnsi" w:hAnsiTheme="majorHAnsi"/>
          <w:spacing w:val="-4"/>
        </w:rPr>
        <w:t xml:space="preserve"> </w:t>
      </w:r>
      <w:r w:rsidRPr="00873DD2">
        <w:rPr>
          <w:rFonts w:asciiTheme="majorHAnsi" w:hAnsiTheme="majorHAnsi"/>
        </w:rPr>
        <w:t>koji</w:t>
      </w:r>
      <w:r w:rsidRPr="00873DD2">
        <w:rPr>
          <w:rFonts w:asciiTheme="majorHAnsi" w:hAnsiTheme="majorHAnsi"/>
          <w:spacing w:val="-4"/>
        </w:rPr>
        <w:t xml:space="preserve"> </w:t>
      </w:r>
      <w:r w:rsidRPr="00873DD2">
        <w:rPr>
          <w:rFonts w:asciiTheme="majorHAnsi" w:hAnsiTheme="majorHAnsi"/>
        </w:rPr>
        <w:t>je</w:t>
      </w:r>
      <w:r w:rsidRPr="00873DD2">
        <w:rPr>
          <w:rFonts w:asciiTheme="majorHAnsi" w:hAnsiTheme="majorHAnsi"/>
          <w:spacing w:val="-5"/>
        </w:rPr>
        <w:t xml:space="preserve"> </w:t>
      </w:r>
      <w:r w:rsidRPr="00873DD2">
        <w:rPr>
          <w:rFonts w:asciiTheme="majorHAnsi" w:hAnsiTheme="majorHAnsi"/>
        </w:rPr>
        <w:t>podnesen</w:t>
      </w:r>
      <w:r w:rsidRPr="00873DD2">
        <w:rPr>
          <w:rFonts w:asciiTheme="majorHAnsi" w:hAnsiTheme="majorHAnsi"/>
          <w:spacing w:val="-4"/>
        </w:rPr>
        <w:t xml:space="preserve"> </w:t>
      </w:r>
      <w:r w:rsidRPr="00873DD2">
        <w:rPr>
          <w:rFonts w:asciiTheme="majorHAnsi" w:hAnsiTheme="majorHAnsi"/>
        </w:rPr>
        <w:t>za</w:t>
      </w:r>
      <w:r w:rsidRPr="00873DD2">
        <w:rPr>
          <w:rFonts w:asciiTheme="majorHAnsi" w:hAnsiTheme="majorHAnsi"/>
          <w:spacing w:val="-4"/>
        </w:rPr>
        <w:t xml:space="preserve"> </w:t>
      </w:r>
      <w:r w:rsidRPr="00873DD2">
        <w:rPr>
          <w:rFonts w:asciiTheme="majorHAnsi" w:hAnsiTheme="majorHAnsi"/>
        </w:rPr>
        <w:t>više</w:t>
      </w:r>
      <w:r w:rsidRPr="00873DD2">
        <w:rPr>
          <w:rFonts w:asciiTheme="majorHAnsi" w:hAnsiTheme="majorHAnsi"/>
          <w:spacing w:val="-5"/>
        </w:rPr>
        <w:t xml:space="preserve"> </w:t>
      </w:r>
      <w:r w:rsidRPr="00873DD2">
        <w:rPr>
          <w:rFonts w:asciiTheme="majorHAnsi" w:hAnsiTheme="majorHAnsi"/>
        </w:rPr>
        <w:t>mikrolokacija</w:t>
      </w:r>
      <w:r w:rsidRPr="00873DD2">
        <w:rPr>
          <w:rFonts w:asciiTheme="majorHAnsi" w:hAnsiTheme="majorHAnsi"/>
          <w:spacing w:val="-4"/>
        </w:rPr>
        <w:t xml:space="preserve"> </w:t>
      </w:r>
      <w:r w:rsidRPr="00873DD2">
        <w:rPr>
          <w:rFonts w:asciiTheme="majorHAnsi" w:hAnsiTheme="majorHAnsi"/>
        </w:rPr>
        <w:t>ili</w:t>
      </w:r>
      <w:r w:rsidRPr="00873DD2">
        <w:rPr>
          <w:rFonts w:asciiTheme="majorHAnsi" w:hAnsiTheme="majorHAnsi"/>
          <w:spacing w:val="-4"/>
        </w:rPr>
        <w:t xml:space="preserve"> </w:t>
      </w:r>
      <w:r w:rsidRPr="00873DD2">
        <w:rPr>
          <w:rFonts w:asciiTheme="majorHAnsi" w:hAnsiTheme="majorHAnsi"/>
        </w:rPr>
        <w:t>iz</w:t>
      </w:r>
      <w:r w:rsidRPr="00873DD2">
        <w:rPr>
          <w:rFonts w:asciiTheme="majorHAnsi" w:hAnsiTheme="majorHAnsi"/>
          <w:spacing w:val="-5"/>
        </w:rPr>
        <w:t xml:space="preserve"> </w:t>
      </w:r>
      <w:r w:rsidRPr="00873DD2">
        <w:rPr>
          <w:rFonts w:asciiTheme="majorHAnsi" w:hAnsiTheme="majorHAnsi"/>
        </w:rPr>
        <w:t>kojega</w:t>
      </w:r>
      <w:r w:rsidRPr="00873DD2">
        <w:rPr>
          <w:rFonts w:asciiTheme="majorHAnsi" w:hAnsiTheme="majorHAnsi"/>
          <w:spacing w:val="-4"/>
        </w:rPr>
        <w:t xml:space="preserve"> </w:t>
      </w:r>
      <w:r w:rsidRPr="00873DD2">
        <w:rPr>
          <w:rFonts w:asciiTheme="majorHAnsi" w:hAnsiTheme="majorHAnsi"/>
        </w:rPr>
        <w:t>nije</w:t>
      </w:r>
      <w:r w:rsidRPr="00873DD2">
        <w:rPr>
          <w:rFonts w:asciiTheme="majorHAnsi" w:hAnsiTheme="majorHAnsi"/>
          <w:spacing w:val="-4"/>
        </w:rPr>
        <w:t xml:space="preserve"> </w:t>
      </w:r>
      <w:r w:rsidRPr="00873DD2">
        <w:rPr>
          <w:rFonts w:asciiTheme="majorHAnsi" w:hAnsiTheme="majorHAnsi"/>
        </w:rPr>
        <w:t>moguće</w:t>
      </w:r>
      <w:r w:rsidRPr="00873DD2">
        <w:rPr>
          <w:rFonts w:asciiTheme="majorHAnsi" w:hAnsiTheme="majorHAnsi"/>
          <w:spacing w:val="-4"/>
        </w:rPr>
        <w:t xml:space="preserve"> </w:t>
      </w:r>
      <w:r w:rsidRPr="00873DD2">
        <w:rPr>
          <w:rFonts w:asciiTheme="majorHAnsi" w:hAnsiTheme="majorHAnsi"/>
        </w:rPr>
        <w:t>odrediti</w:t>
      </w:r>
      <w:r w:rsidRPr="00873DD2">
        <w:rPr>
          <w:rFonts w:asciiTheme="majorHAnsi" w:hAnsiTheme="majorHAnsi"/>
          <w:spacing w:val="-59"/>
        </w:rPr>
        <w:t xml:space="preserve"> </w:t>
      </w:r>
      <w:r w:rsidR="00334810">
        <w:rPr>
          <w:rFonts w:asciiTheme="majorHAnsi" w:hAnsiTheme="majorHAnsi"/>
        </w:rPr>
        <w:t xml:space="preserve"> za</w:t>
      </w:r>
      <w:r w:rsidRPr="00873DD2">
        <w:rPr>
          <w:rFonts w:asciiTheme="majorHAnsi" w:hAnsiTheme="majorHAnsi"/>
        </w:rPr>
        <w:t xml:space="preserve"> koje mikrolokacije, djelatnosti i sredstva se zahtjev podnosi smatrati će se neurednim te</w:t>
      </w:r>
      <w:r w:rsidRPr="00873DD2">
        <w:rPr>
          <w:rFonts w:asciiTheme="majorHAnsi" w:hAnsiTheme="majorHAnsi"/>
          <w:spacing w:val="1"/>
        </w:rPr>
        <w:t xml:space="preserve"> </w:t>
      </w:r>
      <w:r w:rsidRPr="00873DD2">
        <w:rPr>
          <w:rFonts w:asciiTheme="majorHAnsi" w:hAnsiTheme="majorHAnsi"/>
        </w:rPr>
        <w:t>se</w:t>
      </w:r>
      <w:r w:rsidRPr="00873DD2">
        <w:rPr>
          <w:rFonts w:asciiTheme="majorHAnsi" w:hAnsiTheme="majorHAnsi"/>
          <w:spacing w:val="-2"/>
        </w:rPr>
        <w:t xml:space="preserve"> </w:t>
      </w:r>
      <w:r w:rsidRPr="00873DD2">
        <w:rPr>
          <w:rFonts w:asciiTheme="majorHAnsi" w:hAnsiTheme="majorHAnsi"/>
        </w:rPr>
        <w:t>neće</w:t>
      </w:r>
      <w:r w:rsidRPr="00873DD2">
        <w:rPr>
          <w:rFonts w:asciiTheme="majorHAnsi" w:hAnsiTheme="majorHAnsi"/>
          <w:spacing w:val="-1"/>
        </w:rPr>
        <w:t xml:space="preserve"> </w:t>
      </w:r>
      <w:r w:rsidRPr="00873DD2">
        <w:rPr>
          <w:rFonts w:asciiTheme="majorHAnsi" w:hAnsiTheme="majorHAnsi"/>
        </w:rPr>
        <w:t>uzeti</w:t>
      </w:r>
      <w:r w:rsidRPr="00873DD2">
        <w:rPr>
          <w:rFonts w:asciiTheme="majorHAnsi" w:hAnsiTheme="majorHAnsi"/>
          <w:spacing w:val="-1"/>
        </w:rPr>
        <w:t xml:space="preserve"> </w:t>
      </w:r>
      <w:r w:rsidRPr="00873DD2">
        <w:rPr>
          <w:rFonts w:asciiTheme="majorHAnsi" w:hAnsiTheme="majorHAnsi"/>
        </w:rPr>
        <w:t>u</w:t>
      </w:r>
      <w:r w:rsidRPr="00873DD2">
        <w:rPr>
          <w:rFonts w:asciiTheme="majorHAnsi" w:hAnsiTheme="majorHAnsi"/>
          <w:spacing w:val="-1"/>
        </w:rPr>
        <w:t xml:space="preserve"> </w:t>
      </w:r>
      <w:r w:rsidRPr="00873DD2">
        <w:rPr>
          <w:rFonts w:asciiTheme="majorHAnsi" w:hAnsiTheme="majorHAnsi"/>
        </w:rPr>
        <w:t>razmatranje.</w:t>
      </w:r>
    </w:p>
    <w:p w14:paraId="1B280574" w14:textId="77777777" w:rsidR="00E95087" w:rsidRPr="00E26954" w:rsidRDefault="00E26954" w:rsidP="00B43898">
      <w:pPr>
        <w:pStyle w:val="Heading2"/>
        <w:ind w:left="0"/>
        <w:jc w:val="both"/>
        <w:rPr>
          <w:rFonts w:asciiTheme="majorHAnsi" w:hAnsiTheme="majorHAnsi"/>
        </w:rPr>
      </w:pPr>
      <w:r w:rsidRPr="00E26954">
        <w:rPr>
          <w:rFonts w:asciiTheme="majorHAnsi" w:hAnsiTheme="majorHAnsi"/>
        </w:rPr>
        <w:lastRenderedPageBreak/>
        <w:t>Pisana</w:t>
      </w:r>
      <w:r w:rsidRPr="00E26954">
        <w:rPr>
          <w:rFonts w:asciiTheme="majorHAnsi" w:hAnsiTheme="majorHAnsi"/>
          <w:spacing w:val="-2"/>
        </w:rPr>
        <w:t xml:space="preserve"> </w:t>
      </w:r>
      <w:r w:rsidRPr="00E26954">
        <w:rPr>
          <w:rFonts w:asciiTheme="majorHAnsi" w:hAnsiTheme="majorHAnsi"/>
        </w:rPr>
        <w:t>ponuda</w:t>
      </w:r>
      <w:r w:rsidRPr="00E26954">
        <w:rPr>
          <w:rFonts w:asciiTheme="majorHAnsi" w:hAnsiTheme="majorHAnsi"/>
          <w:spacing w:val="-2"/>
        </w:rPr>
        <w:t xml:space="preserve"> </w:t>
      </w:r>
      <w:r w:rsidRPr="00E26954">
        <w:rPr>
          <w:rFonts w:asciiTheme="majorHAnsi" w:hAnsiTheme="majorHAnsi"/>
        </w:rPr>
        <w:t>–</w:t>
      </w:r>
      <w:r w:rsidRPr="00E26954">
        <w:rPr>
          <w:rFonts w:asciiTheme="majorHAnsi" w:hAnsiTheme="majorHAnsi"/>
          <w:spacing w:val="-3"/>
        </w:rPr>
        <w:t xml:space="preserve"> </w:t>
      </w:r>
      <w:r w:rsidRPr="00E26954">
        <w:rPr>
          <w:rFonts w:asciiTheme="majorHAnsi" w:hAnsiTheme="majorHAnsi"/>
        </w:rPr>
        <w:t>zahtjev</w:t>
      </w:r>
      <w:r w:rsidRPr="00E26954">
        <w:rPr>
          <w:rFonts w:asciiTheme="majorHAnsi" w:hAnsiTheme="majorHAnsi"/>
          <w:spacing w:val="-2"/>
        </w:rPr>
        <w:t xml:space="preserve"> </w:t>
      </w:r>
      <w:r w:rsidRPr="00E26954">
        <w:rPr>
          <w:rFonts w:asciiTheme="majorHAnsi" w:hAnsiTheme="majorHAnsi"/>
        </w:rPr>
        <w:t>za</w:t>
      </w:r>
      <w:r w:rsidRPr="00E26954">
        <w:rPr>
          <w:rFonts w:asciiTheme="majorHAnsi" w:hAnsiTheme="majorHAnsi"/>
          <w:spacing w:val="-2"/>
        </w:rPr>
        <w:t xml:space="preserve"> </w:t>
      </w:r>
      <w:r w:rsidRPr="00E26954">
        <w:rPr>
          <w:rFonts w:asciiTheme="majorHAnsi" w:hAnsiTheme="majorHAnsi"/>
        </w:rPr>
        <w:t>dodjelu</w:t>
      </w:r>
      <w:r w:rsidRPr="00E26954">
        <w:rPr>
          <w:rFonts w:asciiTheme="majorHAnsi" w:hAnsiTheme="majorHAnsi"/>
          <w:spacing w:val="-2"/>
        </w:rPr>
        <w:t xml:space="preserve"> </w:t>
      </w:r>
      <w:r w:rsidRPr="00E26954">
        <w:rPr>
          <w:rFonts w:asciiTheme="majorHAnsi" w:hAnsiTheme="majorHAnsi"/>
        </w:rPr>
        <w:t>dozvole</w:t>
      </w:r>
      <w:r w:rsidRPr="00E26954">
        <w:rPr>
          <w:rFonts w:asciiTheme="majorHAnsi" w:hAnsiTheme="majorHAnsi"/>
          <w:spacing w:val="-1"/>
        </w:rPr>
        <w:t xml:space="preserve"> </w:t>
      </w:r>
      <w:r w:rsidRPr="00E26954">
        <w:rPr>
          <w:rFonts w:asciiTheme="majorHAnsi" w:hAnsiTheme="majorHAnsi"/>
        </w:rPr>
        <w:t>mora</w:t>
      </w:r>
      <w:r w:rsidRPr="00E26954">
        <w:rPr>
          <w:rFonts w:asciiTheme="majorHAnsi" w:hAnsiTheme="majorHAnsi"/>
          <w:spacing w:val="-3"/>
        </w:rPr>
        <w:t xml:space="preserve"> </w:t>
      </w:r>
      <w:r w:rsidRPr="00E26954">
        <w:rPr>
          <w:rFonts w:asciiTheme="majorHAnsi" w:hAnsiTheme="majorHAnsi"/>
        </w:rPr>
        <w:t>sadržavati:</w:t>
      </w:r>
    </w:p>
    <w:p w14:paraId="6965F7B3" w14:textId="77777777" w:rsidR="00E95087" w:rsidRPr="00E26954" w:rsidRDefault="00E95087" w:rsidP="00B43898">
      <w:pPr>
        <w:pStyle w:val="BodyText"/>
        <w:ind w:left="0"/>
        <w:rPr>
          <w:rFonts w:asciiTheme="majorHAnsi" w:hAnsiTheme="majorHAnsi"/>
          <w:b/>
        </w:rPr>
      </w:pPr>
    </w:p>
    <w:p w14:paraId="07DC6F96" w14:textId="77777777" w:rsidR="00E95087" w:rsidRPr="00873DD2" w:rsidRDefault="00E26954" w:rsidP="00873DD2">
      <w:pPr>
        <w:pStyle w:val="ListParagraph"/>
        <w:numPr>
          <w:ilvl w:val="0"/>
          <w:numId w:val="14"/>
        </w:numPr>
        <w:tabs>
          <w:tab w:val="left" w:pos="1116"/>
          <w:tab w:val="left" w:pos="1117"/>
        </w:tabs>
        <w:rPr>
          <w:rFonts w:asciiTheme="majorHAnsi" w:hAnsiTheme="majorHAnsi"/>
        </w:rPr>
      </w:pPr>
      <w:r w:rsidRPr="00873DD2">
        <w:rPr>
          <w:rFonts w:asciiTheme="majorHAnsi" w:hAnsiTheme="majorHAnsi"/>
        </w:rPr>
        <w:t>Naziv tvrtke ili obrta (ime i prezime), odnosno naziv podnositelja ponude, s naznakom sjedišta ili prebivališta, odnosno boravišta,</w:t>
      </w:r>
    </w:p>
    <w:p w14:paraId="2EB19400" w14:textId="05B3CDD4" w:rsidR="00873DD2" w:rsidRPr="00873DD2" w:rsidRDefault="00E26954" w:rsidP="00873DD2">
      <w:pPr>
        <w:pStyle w:val="ListParagraph"/>
        <w:numPr>
          <w:ilvl w:val="0"/>
          <w:numId w:val="14"/>
        </w:numPr>
        <w:tabs>
          <w:tab w:val="left" w:pos="1116"/>
          <w:tab w:val="left" w:pos="1117"/>
        </w:tabs>
        <w:rPr>
          <w:rFonts w:asciiTheme="majorHAnsi" w:hAnsiTheme="majorHAnsi"/>
        </w:rPr>
      </w:pPr>
      <w:r w:rsidRPr="00873DD2">
        <w:rPr>
          <w:rFonts w:asciiTheme="majorHAnsi" w:hAnsiTheme="majorHAnsi"/>
        </w:rPr>
        <w:t>Oznaku lokacije i mikrolokacije za koju se podnosi ponuda,</w:t>
      </w:r>
      <w:r w:rsidR="00002A2C" w:rsidRPr="00873DD2">
        <w:rPr>
          <w:rFonts w:asciiTheme="majorHAnsi" w:hAnsiTheme="majorHAnsi"/>
        </w:rPr>
        <w:t xml:space="preserve"> opisno uz </w:t>
      </w:r>
      <w:r w:rsidR="00B26756" w:rsidRPr="00873DD2">
        <w:rPr>
          <w:rFonts w:asciiTheme="majorHAnsi" w:hAnsiTheme="majorHAnsi"/>
        </w:rPr>
        <w:t xml:space="preserve">izvod grafičkog </w:t>
      </w:r>
      <w:r w:rsidR="00002A2C" w:rsidRPr="00873DD2">
        <w:rPr>
          <w:rFonts w:asciiTheme="majorHAnsi" w:hAnsiTheme="majorHAnsi"/>
        </w:rPr>
        <w:t>prikaz</w:t>
      </w:r>
      <w:r w:rsidR="00B26756" w:rsidRPr="00873DD2">
        <w:rPr>
          <w:rFonts w:asciiTheme="majorHAnsi" w:hAnsiTheme="majorHAnsi"/>
        </w:rPr>
        <w:t>a</w:t>
      </w:r>
      <w:r w:rsidR="00002A2C" w:rsidRPr="00873DD2">
        <w:rPr>
          <w:rFonts w:asciiTheme="majorHAnsi" w:hAnsiTheme="majorHAnsi"/>
        </w:rPr>
        <w:t xml:space="preserve"> na kojem će lokac</w:t>
      </w:r>
      <w:r w:rsidR="00B26756" w:rsidRPr="00873DD2">
        <w:rPr>
          <w:rFonts w:asciiTheme="majorHAnsi" w:hAnsiTheme="majorHAnsi"/>
        </w:rPr>
        <w:t>ija biti označena (zaokružena)</w:t>
      </w:r>
      <w:r w:rsidR="002C5D92">
        <w:rPr>
          <w:rFonts w:asciiTheme="majorHAnsi" w:hAnsiTheme="majorHAnsi"/>
        </w:rPr>
        <w:t>.</w:t>
      </w:r>
    </w:p>
    <w:p w14:paraId="6D879AEA" w14:textId="77777777" w:rsidR="00873DD2" w:rsidRPr="00873DD2" w:rsidRDefault="00E26954" w:rsidP="00873DD2">
      <w:pPr>
        <w:pStyle w:val="ListParagraph"/>
        <w:numPr>
          <w:ilvl w:val="0"/>
          <w:numId w:val="14"/>
        </w:numPr>
        <w:tabs>
          <w:tab w:val="left" w:pos="1116"/>
          <w:tab w:val="left" w:pos="1117"/>
        </w:tabs>
        <w:rPr>
          <w:rFonts w:asciiTheme="majorHAnsi" w:hAnsiTheme="majorHAnsi" w:cstheme="minorHAnsi"/>
        </w:rPr>
      </w:pPr>
      <w:r w:rsidRPr="00873DD2">
        <w:rPr>
          <w:rFonts w:asciiTheme="majorHAnsi" w:hAnsiTheme="majorHAnsi" w:cstheme="minorHAnsi"/>
        </w:rPr>
        <w:t>Ponuđeni iznos naknade za dozvolu na pomorskom dobru (koji ne može biti manji od</w:t>
      </w:r>
    </w:p>
    <w:p w14:paraId="064EF7D3" w14:textId="6C2EF6EE" w:rsidR="00E95087" w:rsidRPr="00873DD2" w:rsidRDefault="00E26954" w:rsidP="00873DD2">
      <w:pPr>
        <w:pStyle w:val="ListParagraph"/>
        <w:tabs>
          <w:tab w:val="left" w:pos="1116"/>
          <w:tab w:val="left" w:pos="1117"/>
        </w:tabs>
        <w:ind w:left="720" w:firstLine="0"/>
        <w:rPr>
          <w:rFonts w:asciiTheme="majorHAnsi" w:hAnsiTheme="majorHAnsi" w:cstheme="minorHAnsi"/>
        </w:rPr>
      </w:pPr>
      <w:r w:rsidRPr="00873DD2">
        <w:rPr>
          <w:rFonts w:asciiTheme="majorHAnsi" w:hAnsiTheme="majorHAnsi" w:cstheme="minorHAnsi"/>
        </w:rPr>
        <w:t>početne cijene).</w:t>
      </w:r>
      <w:r w:rsidR="00002A2C" w:rsidRPr="00873DD2">
        <w:rPr>
          <w:rFonts w:asciiTheme="majorHAnsi" w:hAnsiTheme="majorHAnsi" w:cstheme="minorHAnsi"/>
        </w:rPr>
        <w:t xml:space="preserve"> Najmanja početna cijena određena je Uredbom o vrstama djelatnosti i visini </w:t>
      </w:r>
      <w:r w:rsidR="00873DD2" w:rsidRPr="00873DD2">
        <w:rPr>
          <w:rFonts w:asciiTheme="majorHAnsi" w:hAnsiTheme="majorHAnsi" w:cstheme="minorHAnsi"/>
        </w:rPr>
        <w:t xml:space="preserve">                                                                                               </w:t>
      </w:r>
      <w:r w:rsidR="00002A2C" w:rsidRPr="00873DD2">
        <w:rPr>
          <w:rFonts w:asciiTheme="majorHAnsi" w:hAnsiTheme="majorHAnsi" w:cstheme="minorHAnsi"/>
        </w:rPr>
        <w:t>minimalne naknade za dodjelu dozvola na pomorskom dobru ( „Narodne novine“ br</w:t>
      </w:r>
      <w:r w:rsidR="00D611AD">
        <w:rPr>
          <w:rFonts w:asciiTheme="majorHAnsi" w:hAnsiTheme="majorHAnsi" w:cstheme="minorHAnsi"/>
        </w:rPr>
        <w:t>oj 16/24</w:t>
      </w:r>
      <w:r w:rsidR="002C5D92">
        <w:rPr>
          <w:rFonts w:asciiTheme="majorHAnsi" w:hAnsiTheme="majorHAnsi" w:cstheme="minorHAnsi"/>
        </w:rPr>
        <w:t>.</w:t>
      </w:r>
      <w:r w:rsidR="00D611AD">
        <w:rPr>
          <w:rFonts w:asciiTheme="majorHAnsi" w:hAnsiTheme="majorHAnsi" w:cstheme="minorHAnsi"/>
        </w:rPr>
        <w:t>)</w:t>
      </w:r>
      <w:r w:rsidRPr="00873DD2">
        <w:rPr>
          <w:rFonts w:asciiTheme="majorHAnsi" w:hAnsiTheme="majorHAnsi" w:cstheme="minorHAnsi"/>
        </w:rPr>
        <w:t>. Uredba je Prilog 2.  Javnog natječaja</w:t>
      </w:r>
      <w:r w:rsidR="002C5D92">
        <w:rPr>
          <w:rFonts w:asciiTheme="majorHAnsi" w:hAnsiTheme="majorHAnsi" w:cstheme="minorHAnsi"/>
        </w:rPr>
        <w:t>.</w:t>
      </w:r>
    </w:p>
    <w:p w14:paraId="1E861406" w14:textId="77777777" w:rsidR="00E95087" w:rsidRPr="00873DD2" w:rsidRDefault="00E95087" w:rsidP="00B43898">
      <w:pPr>
        <w:pStyle w:val="BodyText"/>
        <w:ind w:left="0"/>
        <w:rPr>
          <w:rFonts w:asciiTheme="majorHAnsi" w:hAnsiTheme="majorHAnsi"/>
        </w:rPr>
      </w:pPr>
    </w:p>
    <w:p w14:paraId="18BAF0C4" w14:textId="77777777" w:rsidR="00E95087" w:rsidRPr="00873DD2" w:rsidRDefault="00E26954" w:rsidP="00B43898">
      <w:pPr>
        <w:rPr>
          <w:rFonts w:asciiTheme="majorHAnsi" w:hAnsiTheme="majorHAnsi"/>
        </w:rPr>
      </w:pPr>
      <w:r w:rsidRPr="00873DD2">
        <w:rPr>
          <w:rFonts w:asciiTheme="majorHAnsi" w:hAnsiTheme="majorHAnsi"/>
        </w:rPr>
        <w:t xml:space="preserve">Zahtjevu za dodjelu dozvole na pomorskom dobru </w:t>
      </w:r>
      <w:r w:rsidRPr="00873DD2">
        <w:rPr>
          <w:rFonts w:asciiTheme="majorHAnsi" w:hAnsiTheme="majorHAnsi"/>
          <w:b/>
        </w:rPr>
        <w:t>obvezno se prilažu</w:t>
      </w:r>
      <w:r w:rsidRPr="00873DD2">
        <w:rPr>
          <w:rFonts w:asciiTheme="majorHAnsi" w:hAnsiTheme="majorHAnsi"/>
        </w:rPr>
        <w:t>:</w:t>
      </w:r>
    </w:p>
    <w:p w14:paraId="56B346B9" w14:textId="77777777" w:rsidR="00E95087" w:rsidRPr="00873DD2" w:rsidRDefault="00E95087" w:rsidP="00B43898">
      <w:pPr>
        <w:pStyle w:val="BodyText"/>
        <w:ind w:left="0"/>
        <w:rPr>
          <w:rFonts w:asciiTheme="majorHAnsi" w:hAnsiTheme="majorHAnsi"/>
        </w:rPr>
      </w:pPr>
    </w:p>
    <w:p w14:paraId="36AD17E6" w14:textId="60C3F1A9" w:rsidR="00E26954" w:rsidRPr="00873DD2" w:rsidRDefault="00E26954" w:rsidP="00B43898">
      <w:pPr>
        <w:pStyle w:val="ListParagraph"/>
        <w:numPr>
          <w:ilvl w:val="0"/>
          <w:numId w:val="10"/>
        </w:numPr>
        <w:tabs>
          <w:tab w:val="left" w:pos="1117"/>
        </w:tabs>
        <w:ind w:left="0"/>
        <w:rPr>
          <w:rFonts w:asciiTheme="majorHAnsi" w:hAnsiTheme="majorHAnsi"/>
        </w:rPr>
      </w:pPr>
      <w:r w:rsidRPr="00873DD2">
        <w:rPr>
          <w:rFonts w:asciiTheme="majorHAnsi" w:hAnsiTheme="majorHAnsi"/>
        </w:rPr>
        <w:t>Osnovni podaci o ponuditelju (ime i prezime odnosno tvrtka ili naziv, adresa prebivališta i boravišta odnosno sjedišta i OIB), te e-mail adresa i tel. broj ponuditelja odnosno osobe ovlaštene za zastupanje ponuditelja pravne osobe</w:t>
      </w:r>
      <w:r w:rsidR="002C5D92">
        <w:rPr>
          <w:rFonts w:asciiTheme="majorHAnsi" w:hAnsiTheme="majorHAnsi"/>
        </w:rPr>
        <w:t>,</w:t>
      </w:r>
    </w:p>
    <w:p w14:paraId="297AB397" w14:textId="581ABB22" w:rsidR="00E26954" w:rsidRPr="00873DD2" w:rsidRDefault="00E26954" w:rsidP="00B43898">
      <w:pPr>
        <w:pStyle w:val="ListParagraph"/>
        <w:numPr>
          <w:ilvl w:val="0"/>
          <w:numId w:val="10"/>
        </w:numPr>
        <w:tabs>
          <w:tab w:val="left" w:pos="1117"/>
        </w:tabs>
        <w:ind w:left="0"/>
        <w:rPr>
          <w:rFonts w:asciiTheme="majorHAnsi" w:hAnsiTheme="majorHAnsi"/>
        </w:rPr>
      </w:pPr>
      <w:r w:rsidRPr="00873DD2">
        <w:rPr>
          <w:rFonts w:asciiTheme="majorHAnsi" w:hAnsiTheme="majorHAnsi"/>
        </w:rPr>
        <w:t>Izvod iz sudskog registra trgovačkog suda ili obrtnica ili izvod iz registra udruga ili odobrenje nadležnog tijela za obavljanje djelatnosti</w:t>
      </w:r>
      <w:r w:rsidR="002C5D92">
        <w:rPr>
          <w:rFonts w:asciiTheme="majorHAnsi" w:hAnsiTheme="majorHAnsi"/>
        </w:rPr>
        <w:t>,</w:t>
      </w:r>
    </w:p>
    <w:p w14:paraId="634863F2" w14:textId="77777777" w:rsidR="00E26954" w:rsidRPr="00873DD2" w:rsidRDefault="00B26756" w:rsidP="00B43898">
      <w:pPr>
        <w:pStyle w:val="ListParagraph"/>
        <w:numPr>
          <w:ilvl w:val="0"/>
          <w:numId w:val="10"/>
        </w:numPr>
        <w:tabs>
          <w:tab w:val="left" w:pos="1117"/>
        </w:tabs>
        <w:ind w:left="0"/>
        <w:rPr>
          <w:rFonts w:asciiTheme="majorHAnsi" w:hAnsiTheme="majorHAnsi"/>
        </w:rPr>
      </w:pPr>
      <w:r w:rsidRPr="00873DD2">
        <w:rPr>
          <w:rFonts w:asciiTheme="majorHAnsi" w:eastAsia="Times New Roman" w:hAnsiTheme="majorHAnsi" w:cs="Arial"/>
          <w:lang w:eastAsia="hr-HR"/>
        </w:rPr>
        <w:t>Dokaz o vlasništvu sredstava s kojima obavlja djelatnost na pomorskom dobru ili dokaz o pravnoj osnovi korištenja sredstava koja nisu u vlasništvu podnositelja zahtjeva (za djelatnosti: ugostiteljstvo i trgovina),</w:t>
      </w:r>
    </w:p>
    <w:p w14:paraId="6B2F2EAD" w14:textId="4471916E" w:rsidR="00E26954" w:rsidRPr="00873DD2" w:rsidRDefault="003F74BC" w:rsidP="00B43898">
      <w:pPr>
        <w:pStyle w:val="ListParagraph"/>
        <w:numPr>
          <w:ilvl w:val="0"/>
          <w:numId w:val="10"/>
        </w:numPr>
        <w:tabs>
          <w:tab w:val="left" w:pos="1117"/>
          <w:tab w:val="left" w:pos="1117"/>
        </w:tabs>
        <w:ind w:left="0"/>
        <w:rPr>
          <w:rFonts w:asciiTheme="majorHAnsi" w:hAnsiTheme="majorHAnsi"/>
        </w:rPr>
      </w:pPr>
      <w:r w:rsidRPr="00873DD2">
        <w:rPr>
          <w:rFonts w:asciiTheme="majorHAnsi" w:eastAsia="Times New Roman" w:hAnsiTheme="majorHAnsi" w:cs="Arial"/>
          <w:lang w:eastAsia="hr-HR"/>
        </w:rPr>
        <w:t>Dokaz o priključku  na vodovod i odvodnju, a ako</w:t>
      </w:r>
      <w:r w:rsidR="008734C5" w:rsidRPr="00873DD2">
        <w:rPr>
          <w:rFonts w:asciiTheme="majorHAnsi" w:eastAsia="Times New Roman" w:hAnsiTheme="majorHAnsi" w:cs="Arial"/>
          <w:lang w:eastAsia="hr-HR"/>
        </w:rPr>
        <w:t xml:space="preserve"> te mogućnosti nema, dokaz o pravnoj osnovi korištenja</w:t>
      </w:r>
      <w:r w:rsidRPr="00873DD2">
        <w:rPr>
          <w:rFonts w:asciiTheme="majorHAnsi" w:eastAsia="Times New Roman" w:hAnsiTheme="majorHAnsi" w:cs="Arial"/>
          <w:lang w:eastAsia="hr-HR"/>
        </w:rPr>
        <w:t xml:space="preserve"> spremnik</w:t>
      </w:r>
      <w:r w:rsidR="008734C5" w:rsidRPr="00873DD2">
        <w:rPr>
          <w:rFonts w:asciiTheme="majorHAnsi" w:eastAsia="Times New Roman" w:hAnsiTheme="majorHAnsi" w:cs="Arial"/>
          <w:lang w:eastAsia="hr-HR"/>
        </w:rPr>
        <w:t>a</w:t>
      </w:r>
      <w:r w:rsidRPr="00873DD2">
        <w:rPr>
          <w:rFonts w:asciiTheme="majorHAnsi" w:eastAsia="Times New Roman" w:hAnsiTheme="majorHAnsi" w:cs="Arial"/>
          <w:lang w:eastAsia="hr-HR"/>
        </w:rPr>
        <w:t xml:space="preserve"> za vodu i odvodnju</w:t>
      </w:r>
      <w:r w:rsidR="002C5D92">
        <w:rPr>
          <w:rFonts w:asciiTheme="majorHAnsi" w:eastAsia="Times New Roman" w:hAnsiTheme="majorHAnsi" w:cs="Arial"/>
          <w:lang w:eastAsia="hr-HR"/>
        </w:rPr>
        <w:t>,</w:t>
      </w:r>
    </w:p>
    <w:p w14:paraId="0C1E950B" w14:textId="77777777" w:rsidR="00E95087" w:rsidRPr="00873DD2" w:rsidRDefault="00E26954" w:rsidP="00B43898">
      <w:pPr>
        <w:pStyle w:val="ListParagraph"/>
        <w:numPr>
          <w:ilvl w:val="0"/>
          <w:numId w:val="10"/>
        </w:numPr>
        <w:tabs>
          <w:tab w:val="left" w:pos="1117"/>
          <w:tab w:val="left" w:pos="1117"/>
        </w:tabs>
        <w:ind w:left="0"/>
        <w:rPr>
          <w:rFonts w:asciiTheme="majorHAnsi" w:hAnsiTheme="majorHAnsi"/>
        </w:rPr>
      </w:pPr>
      <w:r w:rsidRPr="00873DD2">
        <w:rPr>
          <w:rFonts w:asciiTheme="majorHAnsi" w:hAnsiTheme="majorHAnsi"/>
        </w:rPr>
        <w:t>Fotografiju u boji A4 formata postojećeg ili Foto-elaborat, u boji A4 formata, budućeg</w:t>
      </w:r>
    </w:p>
    <w:p w14:paraId="0C487395" w14:textId="53E4F9F5" w:rsidR="00E26954" w:rsidRPr="00873DD2" w:rsidRDefault="00E26954" w:rsidP="00B43898">
      <w:pPr>
        <w:pStyle w:val="BodyText"/>
        <w:ind w:left="0"/>
        <w:rPr>
          <w:rFonts w:asciiTheme="majorHAnsi" w:hAnsiTheme="majorHAnsi"/>
        </w:rPr>
      </w:pPr>
      <w:r w:rsidRPr="00873DD2">
        <w:rPr>
          <w:rFonts w:asciiTheme="majorHAnsi" w:hAnsiTheme="majorHAnsi"/>
        </w:rPr>
        <w:t>objekta/sredstava uključujući i reklamne elemente (pano, natpis, zastava, cjenik)</w:t>
      </w:r>
      <w:r w:rsidR="002C5D92">
        <w:rPr>
          <w:rFonts w:asciiTheme="majorHAnsi" w:hAnsiTheme="majorHAnsi"/>
        </w:rPr>
        <w:t>,</w:t>
      </w:r>
    </w:p>
    <w:p w14:paraId="5286D187" w14:textId="5A3C2FF3" w:rsidR="00E95087" w:rsidRPr="00873DD2" w:rsidRDefault="00E26954" w:rsidP="00B43898">
      <w:pPr>
        <w:pStyle w:val="BodyText"/>
        <w:numPr>
          <w:ilvl w:val="0"/>
          <w:numId w:val="10"/>
        </w:numPr>
        <w:ind w:left="0"/>
        <w:rPr>
          <w:rFonts w:asciiTheme="majorHAnsi" w:hAnsiTheme="majorHAnsi"/>
        </w:rPr>
      </w:pPr>
      <w:r w:rsidRPr="00873DD2">
        <w:rPr>
          <w:rFonts w:asciiTheme="majorHAnsi" w:hAnsiTheme="majorHAnsi"/>
        </w:rPr>
        <w:t>Potvrda o nepostojanju duga temeljem javnih davanja</w:t>
      </w:r>
      <w:r w:rsidR="002C5D92">
        <w:rPr>
          <w:rFonts w:asciiTheme="majorHAnsi" w:hAnsiTheme="majorHAnsi"/>
        </w:rPr>
        <w:t>:</w:t>
      </w:r>
    </w:p>
    <w:p w14:paraId="1920FCF0" w14:textId="52086607" w:rsidR="00E95087" w:rsidRPr="00873DD2" w:rsidRDefault="00E26954" w:rsidP="002C5D92">
      <w:pPr>
        <w:pStyle w:val="ListParagraph"/>
        <w:numPr>
          <w:ilvl w:val="0"/>
          <w:numId w:val="12"/>
        </w:numPr>
        <w:tabs>
          <w:tab w:val="left" w:pos="1476"/>
          <w:tab w:val="left" w:pos="1477"/>
        </w:tabs>
        <w:ind w:left="357" w:hanging="357"/>
        <w:jc w:val="both"/>
        <w:rPr>
          <w:rFonts w:asciiTheme="majorHAnsi" w:hAnsiTheme="majorHAnsi"/>
        </w:rPr>
      </w:pPr>
      <w:r w:rsidRPr="00873DD2">
        <w:rPr>
          <w:rFonts w:asciiTheme="majorHAnsi" w:hAnsiTheme="majorHAnsi"/>
        </w:rPr>
        <w:t>potvrdu o nepostojanju duga po osnovi javnih davanja o kojima evidenciju vodi Porezna uprava</w:t>
      </w:r>
      <w:r w:rsidR="002C5D92">
        <w:rPr>
          <w:rFonts w:asciiTheme="majorHAnsi" w:hAnsiTheme="majorHAnsi"/>
        </w:rPr>
        <w:t>,</w:t>
      </w:r>
    </w:p>
    <w:p w14:paraId="21945550" w14:textId="0B3349BC" w:rsidR="00E26954" w:rsidRPr="00873DD2" w:rsidRDefault="00E26954" w:rsidP="002C5D92">
      <w:pPr>
        <w:pStyle w:val="ListParagraph"/>
        <w:numPr>
          <w:ilvl w:val="0"/>
          <w:numId w:val="12"/>
        </w:numPr>
        <w:tabs>
          <w:tab w:val="left" w:pos="1476"/>
          <w:tab w:val="left" w:pos="1477"/>
        </w:tabs>
        <w:ind w:left="357" w:hanging="357"/>
        <w:jc w:val="both"/>
        <w:rPr>
          <w:rFonts w:asciiTheme="majorHAnsi" w:hAnsiTheme="majorHAnsi"/>
        </w:rPr>
      </w:pPr>
      <w:r w:rsidRPr="00873DD2">
        <w:rPr>
          <w:rFonts w:asciiTheme="majorHAnsi" w:hAnsiTheme="majorHAnsi"/>
        </w:rPr>
        <w:t xml:space="preserve">potvrda o nepostojanju duga prema Općini </w:t>
      </w:r>
      <w:r w:rsidR="00002A2C" w:rsidRPr="00873DD2">
        <w:rPr>
          <w:rFonts w:asciiTheme="majorHAnsi" w:hAnsiTheme="majorHAnsi"/>
        </w:rPr>
        <w:t>Sveti Filip i Jakov(potvrda zatražena</w:t>
      </w:r>
      <w:r w:rsidR="001D4496" w:rsidRPr="00873DD2">
        <w:rPr>
          <w:rFonts w:asciiTheme="majorHAnsi" w:hAnsiTheme="majorHAnsi"/>
        </w:rPr>
        <w:t xml:space="preserve"> neposredno</w:t>
      </w:r>
      <w:r w:rsidR="00002A2C" w:rsidRPr="00873DD2">
        <w:rPr>
          <w:rFonts w:asciiTheme="majorHAnsi" w:hAnsiTheme="majorHAnsi"/>
        </w:rPr>
        <w:t xml:space="preserve"> u Odsjeku za </w:t>
      </w:r>
      <w:r w:rsidR="001D4496" w:rsidRPr="00873DD2">
        <w:rPr>
          <w:rFonts w:asciiTheme="majorHAnsi" w:hAnsiTheme="majorHAnsi"/>
        </w:rPr>
        <w:t xml:space="preserve">financije i računovodstvo ili na </w:t>
      </w:r>
      <w:hyperlink r:id="rId8" w:history="1">
        <w:r w:rsidR="001D4496" w:rsidRPr="00873DD2">
          <w:rPr>
            <w:rStyle w:val="Hyperlink"/>
            <w:rFonts w:asciiTheme="majorHAnsi" w:hAnsiTheme="majorHAnsi"/>
          </w:rPr>
          <w:t>protokol@opcina-svfilipjakov.hr</w:t>
        </w:r>
      </w:hyperlink>
      <w:r w:rsidR="001D4496" w:rsidRPr="00873DD2">
        <w:rPr>
          <w:rFonts w:asciiTheme="majorHAnsi" w:hAnsiTheme="majorHAnsi"/>
        </w:rPr>
        <w:t>)</w:t>
      </w:r>
      <w:r w:rsidR="002C5D92">
        <w:rPr>
          <w:rFonts w:asciiTheme="majorHAnsi" w:hAnsiTheme="majorHAnsi"/>
        </w:rPr>
        <w:t>,</w:t>
      </w:r>
      <w:r w:rsidR="001D4496" w:rsidRPr="00873DD2">
        <w:rPr>
          <w:rFonts w:asciiTheme="majorHAnsi" w:hAnsiTheme="majorHAnsi"/>
        </w:rPr>
        <w:t xml:space="preserve"> </w:t>
      </w:r>
    </w:p>
    <w:p w14:paraId="66B57451" w14:textId="77777777" w:rsidR="002C5D92" w:rsidRDefault="00E26954" w:rsidP="002C5D92">
      <w:pPr>
        <w:pStyle w:val="ListParagraph"/>
        <w:numPr>
          <w:ilvl w:val="0"/>
          <w:numId w:val="12"/>
        </w:numPr>
        <w:tabs>
          <w:tab w:val="left" w:pos="1476"/>
          <w:tab w:val="left" w:pos="1477"/>
        </w:tabs>
        <w:ind w:left="357" w:hanging="357"/>
        <w:rPr>
          <w:rFonts w:asciiTheme="majorHAnsi" w:hAnsiTheme="majorHAnsi"/>
        </w:rPr>
      </w:pPr>
      <w:r w:rsidRPr="00873DD2">
        <w:rPr>
          <w:rFonts w:asciiTheme="majorHAnsi" w:hAnsiTheme="majorHAnsi"/>
        </w:rPr>
        <w:t xml:space="preserve">potvrda o nepostojanju duga prema </w:t>
      </w:r>
      <w:r w:rsidR="001D4496" w:rsidRPr="00873DD2">
        <w:rPr>
          <w:rFonts w:asciiTheme="majorHAnsi" w:hAnsiTheme="majorHAnsi"/>
        </w:rPr>
        <w:t>Dječjem vrtiću Cvit Sveti Filip i Jakov</w:t>
      </w:r>
      <w:r w:rsidR="002C5D92">
        <w:rPr>
          <w:rFonts w:asciiTheme="majorHAnsi" w:hAnsiTheme="majorHAnsi"/>
        </w:rPr>
        <w:t>,</w:t>
      </w:r>
    </w:p>
    <w:p w14:paraId="68E427A1" w14:textId="273EF1D6" w:rsidR="001D4496" w:rsidRPr="002C5D92" w:rsidRDefault="00E26954" w:rsidP="002C5D92">
      <w:pPr>
        <w:pStyle w:val="ListParagraph"/>
        <w:numPr>
          <w:ilvl w:val="0"/>
          <w:numId w:val="12"/>
        </w:numPr>
        <w:tabs>
          <w:tab w:val="left" w:pos="1476"/>
          <w:tab w:val="left" w:pos="1477"/>
        </w:tabs>
        <w:ind w:left="357" w:hanging="357"/>
        <w:rPr>
          <w:rFonts w:asciiTheme="majorHAnsi" w:hAnsiTheme="majorHAnsi"/>
        </w:rPr>
      </w:pPr>
      <w:r w:rsidRPr="002C5D92">
        <w:rPr>
          <w:rFonts w:asciiTheme="majorHAnsi" w:hAnsiTheme="majorHAnsi"/>
        </w:rPr>
        <w:t xml:space="preserve">potvrda o nepostojanju duga prema </w:t>
      </w:r>
      <w:r w:rsidR="001D4496" w:rsidRPr="002C5D92">
        <w:rPr>
          <w:rFonts w:asciiTheme="majorHAnsi" w:hAnsiTheme="majorHAnsi"/>
        </w:rPr>
        <w:t>Komunalac d.o.o. Biograd na Moru</w:t>
      </w:r>
      <w:r w:rsidR="002C5D92">
        <w:rPr>
          <w:rFonts w:asciiTheme="majorHAnsi" w:hAnsiTheme="majorHAnsi"/>
        </w:rPr>
        <w:t>,</w:t>
      </w:r>
    </w:p>
    <w:p w14:paraId="13D13FDB" w14:textId="77777777" w:rsidR="00E95087" w:rsidRPr="00873DD2" w:rsidRDefault="00E26954" w:rsidP="002C5D92">
      <w:pPr>
        <w:pStyle w:val="ListParagraph"/>
        <w:numPr>
          <w:ilvl w:val="0"/>
          <w:numId w:val="10"/>
        </w:numPr>
        <w:tabs>
          <w:tab w:val="left" w:pos="1117"/>
        </w:tabs>
        <w:ind w:left="0"/>
        <w:jc w:val="both"/>
        <w:rPr>
          <w:rFonts w:asciiTheme="majorHAnsi" w:hAnsiTheme="majorHAnsi"/>
        </w:rPr>
      </w:pPr>
      <w:r w:rsidRPr="00873DD2">
        <w:rPr>
          <w:rFonts w:asciiTheme="majorHAnsi" w:hAnsiTheme="majorHAnsi"/>
        </w:rPr>
        <w:t>Ovjerena izjava</w:t>
      </w:r>
      <w:r w:rsidR="001D4496" w:rsidRPr="00873DD2">
        <w:rPr>
          <w:rFonts w:asciiTheme="majorHAnsi" w:hAnsiTheme="majorHAnsi"/>
        </w:rPr>
        <w:t xml:space="preserve"> koja je prilog Javnog natječaja</w:t>
      </w:r>
      <w:r w:rsidRPr="00873DD2">
        <w:rPr>
          <w:rFonts w:asciiTheme="majorHAnsi" w:hAnsiTheme="majorHAnsi"/>
        </w:rPr>
        <w:t xml:space="preserve"> (od strane javnog bilježnika), kojom daje suglasnost pomorskom </w:t>
      </w:r>
      <w:r w:rsidR="001D4496" w:rsidRPr="00873DD2">
        <w:rPr>
          <w:rFonts w:asciiTheme="majorHAnsi" w:hAnsiTheme="majorHAnsi"/>
        </w:rPr>
        <w:t>redaru Općine Sveti Filip i  Jakov</w:t>
      </w:r>
      <w:r w:rsidRPr="00873DD2">
        <w:rPr>
          <w:rFonts w:asciiTheme="majorHAnsi" w:hAnsiTheme="majorHAnsi"/>
        </w:rPr>
        <w:t xml:space="preserve"> za bespovratno oduzimanje i odvoza na deponij svih predmeta i stvari bez provedenog upravnog postupka</w:t>
      </w:r>
    </w:p>
    <w:p w14:paraId="5D8B6B68" w14:textId="77777777" w:rsidR="00907E8E" w:rsidRDefault="00E26954" w:rsidP="00907E8E">
      <w:pPr>
        <w:pStyle w:val="ListParagraph"/>
        <w:numPr>
          <w:ilvl w:val="0"/>
          <w:numId w:val="15"/>
        </w:numPr>
        <w:tabs>
          <w:tab w:val="left" w:pos="1252"/>
        </w:tabs>
        <w:ind w:left="567" w:hanging="567"/>
        <w:jc w:val="both"/>
        <w:rPr>
          <w:rFonts w:asciiTheme="majorHAnsi" w:hAnsiTheme="majorHAnsi"/>
        </w:rPr>
      </w:pPr>
      <w:r w:rsidRPr="00907E8E">
        <w:rPr>
          <w:rFonts w:asciiTheme="majorHAnsi" w:hAnsiTheme="majorHAnsi"/>
        </w:rPr>
        <w:t>ukoliko se nalaze izvan odobrene lokacije,</w:t>
      </w:r>
    </w:p>
    <w:p w14:paraId="48A44D1F" w14:textId="5DF7EA9E" w:rsidR="00907E8E" w:rsidRDefault="00E26954" w:rsidP="00907E8E">
      <w:pPr>
        <w:pStyle w:val="ListParagraph"/>
        <w:numPr>
          <w:ilvl w:val="0"/>
          <w:numId w:val="15"/>
        </w:numPr>
        <w:tabs>
          <w:tab w:val="left" w:pos="1252"/>
        </w:tabs>
        <w:ind w:left="567" w:hanging="567"/>
        <w:jc w:val="both"/>
        <w:rPr>
          <w:rFonts w:asciiTheme="majorHAnsi" w:hAnsiTheme="majorHAnsi"/>
        </w:rPr>
      </w:pPr>
      <w:r w:rsidRPr="00907E8E">
        <w:rPr>
          <w:rFonts w:asciiTheme="majorHAnsi" w:hAnsiTheme="majorHAnsi"/>
        </w:rPr>
        <w:t>ako se predmeti i stvari nalaze na lokaciji nakon isteka ili ukidanja dozvole na pomorskom dobru</w:t>
      </w:r>
      <w:r w:rsidR="002C5D92">
        <w:rPr>
          <w:rFonts w:asciiTheme="majorHAnsi" w:hAnsiTheme="majorHAnsi"/>
        </w:rPr>
        <w:t>,</w:t>
      </w:r>
      <w:r w:rsidRPr="00907E8E">
        <w:rPr>
          <w:rFonts w:asciiTheme="majorHAnsi" w:hAnsiTheme="majorHAnsi"/>
        </w:rPr>
        <w:t xml:space="preserve"> </w:t>
      </w:r>
    </w:p>
    <w:p w14:paraId="622F7E05" w14:textId="3A72B78A" w:rsidR="00E26954" w:rsidRPr="00907E8E" w:rsidRDefault="00E26954" w:rsidP="00907E8E">
      <w:pPr>
        <w:pStyle w:val="ListParagraph"/>
        <w:numPr>
          <w:ilvl w:val="0"/>
          <w:numId w:val="15"/>
        </w:numPr>
        <w:tabs>
          <w:tab w:val="left" w:pos="1252"/>
        </w:tabs>
        <w:ind w:left="567" w:hanging="567"/>
        <w:jc w:val="both"/>
        <w:rPr>
          <w:rFonts w:asciiTheme="majorHAnsi" w:hAnsiTheme="majorHAnsi"/>
        </w:rPr>
      </w:pPr>
      <w:r w:rsidRPr="00907E8E">
        <w:rPr>
          <w:rFonts w:asciiTheme="majorHAnsi" w:hAnsiTheme="majorHAnsi"/>
        </w:rPr>
        <w:t>ukoliko se na lokaciji postavljaju predmeti i stvari koje nisu odobrene dozvolom na pomorskom dobru</w:t>
      </w:r>
      <w:r w:rsidR="002C5D92">
        <w:rPr>
          <w:rFonts w:asciiTheme="majorHAnsi" w:hAnsiTheme="majorHAnsi"/>
        </w:rPr>
        <w:t>,</w:t>
      </w:r>
    </w:p>
    <w:p w14:paraId="530264E6" w14:textId="5DB10090" w:rsidR="00E26954" w:rsidRPr="00873DD2" w:rsidRDefault="00E26954" w:rsidP="00B43898">
      <w:pPr>
        <w:pStyle w:val="ListParagraph"/>
        <w:numPr>
          <w:ilvl w:val="0"/>
          <w:numId w:val="10"/>
        </w:numPr>
        <w:tabs>
          <w:tab w:val="left" w:pos="1299"/>
        </w:tabs>
        <w:ind w:left="0"/>
        <w:jc w:val="both"/>
        <w:rPr>
          <w:rFonts w:asciiTheme="majorHAnsi" w:hAnsiTheme="majorHAnsi"/>
        </w:rPr>
      </w:pPr>
      <w:r w:rsidRPr="00873DD2">
        <w:rPr>
          <w:rFonts w:asciiTheme="majorHAnsi" w:hAnsiTheme="majorHAnsi"/>
        </w:rPr>
        <w:t xml:space="preserve">Za Podnositelje zahtjeva za </w:t>
      </w:r>
      <w:r w:rsidRPr="00873DD2">
        <w:rPr>
          <w:rFonts w:asciiTheme="majorHAnsi" w:hAnsiTheme="majorHAnsi"/>
          <w:b/>
          <w:u w:val="thick"/>
        </w:rPr>
        <w:t>mikrolokacije trgovinsko-uslužnih djelatnosti</w:t>
      </w:r>
      <w:r w:rsidRPr="00873DD2">
        <w:rPr>
          <w:rFonts w:asciiTheme="majorHAnsi" w:hAnsiTheme="majorHAnsi"/>
          <w:b/>
        </w:rPr>
        <w:t xml:space="preserve"> </w:t>
      </w:r>
      <w:r w:rsidRPr="00873DD2">
        <w:rPr>
          <w:rFonts w:asciiTheme="majorHAnsi" w:hAnsiTheme="majorHAnsi"/>
        </w:rPr>
        <w:t>uz dokaz o sredstvima potrebno je priložiti i minimalne tehničke uvjete koji su odgovarajući sredstvima traženim u opisu mikrolokacije</w:t>
      </w:r>
      <w:r w:rsidR="002C5D92">
        <w:rPr>
          <w:rFonts w:asciiTheme="majorHAnsi" w:hAnsiTheme="majorHAnsi"/>
        </w:rPr>
        <w:t>,</w:t>
      </w:r>
    </w:p>
    <w:p w14:paraId="1DE5B8A7" w14:textId="0AF0A62A" w:rsidR="00E26954" w:rsidRPr="00873DD2" w:rsidRDefault="00E26954" w:rsidP="00B43898">
      <w:pPr>
        <w:pStyle w:val="ListParagraph"/>
        <w:numPr>
          <w:ilvl w:val="0"/>
          <w:numId w:val="10"/>
        </w:numPr>
        <w:tabs>
          <w:tab w:val="left" w:pos="1299"/>
        </w:tabs>
        <w:ind w:left="0"/>
        <w:jc w:val="both"/>
        <w:rPr>
          <w:rFonts w:asciiTheme="majorHAnsi" w:hAnsiTheme="majorHAnsi"/>
        </w:rPr>
      </w:pPr>
      <w:r w:rsidRPr="00873DD2">
        <w:rPr>
          <w:rFonts w:asciiTheme="majorHAnsi" w:hAnsiTheme="majorHAnsi"/>
        </w:rPr>
        <w:t>Podatak o vremenskom razdoblju tijekom godine u kojem će ponuditelj obavljati djelatnost</w:t>
      </w:r>
      <w:r w:rsidR="002C5D92">
        <w:rPr>
          <w:rFonts w:asciiTheme="majorHAnsi" w:hAnsiTheme="majorHAnsi"/>
        </w:rPr>
        <w:t>,</w:t>
      </w:r>
    </w:p>
    <w:p w14:paraId="10E9A421" w14:textId="6A6F800F" w:rsidR="00E26954" w:rsidRPr="00873DD2" w:rsidRDefault="00E26954" w:rsidP="00B43898">
      <w:pPr>
        <w:pStyle w:val="ListParagraph"/>
        <w:numPr>
          <w:ilvl w:val="0"/>
          <w:numId w:val="10"/>
        </w:numPr>
        <w:tabs>
          <w:tab w:val="left" w:pos="1299"/>
        </w:tabs>
        <w:ind w:left="0"/>
        <w:jc w:val="both"/>
        <w:rPr>
          <w:rFonts w:asciiTheme="majorHAnsi" w:hAnsiTheme="majorHAnsi"/>
        </w:rPr>
      </w:pPr>
      <w:r w:rsidRPr="00873DD2">
        <w:rPr>
          <w:rFonts w:asciiTheme="majorHAnsi" w:hAnsiTheme="majorHAnsi"/>
        </w:rPr>
        <w:t>Dokumentacija kojom se dokazuju kriteriji za ocjenjivanje ponuda (ukoliko postoji)</w:t>
      </w:r>
      <w:r w:rsidR="002C5D92">
        <w:rPr>
          <w:rFonts w:asciiTheme="majorHAnsi" w:hAnsiTheme="majorHAnsi"/>
        </w:rPr>
        <w:t>,</w:t>
      </w:r>
      <w:r w:rsidRPr="00873DD2">
        <w:rPr>
          <w:rFonts w:asciiTheme="majorHAnsi" w:hAnsiTheme="majorHAnsi"/>
        </w:rPr>
        <w:t xml:space="preserve"> </w:t>
      </w:r>
    </w:p>
    <w:p w14:paraId="6E4A4813" w14:textId="77777777" w:rsidR="00E26954" w:rsidRPr="00873DD2" w:rsidRDefault="00E26954" w:rsidP="00B43898">
      <w:pPr>
        <w:pStyle w:val="ListParagraph"/>
        <w:numPr>
          <w:ilvl w:val="0"/>
          <w:numId w:val="10"/>
        </w:numPr>
        <w:tabs>
          <w:tab w:val="left" w:pos="1299"/>
        </w:tabs>
        <w:ind w:left="0"/>
        <w:jc w:val="both"/>
        <w:rPr>
          <w:rFonts w:asciiTheme="majorHAnsi" w:hAnsiTheme="majorHAnsi"/>
        </w:rPr>
      </w:pPr>
      <w:r w:rsidRPr="00873DD2">
        <w:rPr>
          <w:rFonts w:asciiTheme="majorHAnsi" w:hAnsiTheme="majorHAnsi"/>
        </w:rPr>
        <w:t>Bjanko zadužnicu solemniziranu po javnom bilježniku ili bankarsku garanciju ili                                                                                                                       novčani polog ili zadužnicu u iznosu od dvije minimalne godišnje naknade kojima ovlaštenik dozvole na pomorskom dobru daje suglasnost da se može provesti prisilna ovrha na svim njegovim računima i njegovoj cjelokupnoj pokretnoj i nepokretnoj imovini, a radi naplate dospjele, a ne plaćene naknade za dozvolu na pomorskom dobru, za naknadu štete koja može nastati zbog neispunjenja obaveza iz dozvole na pomorskom dobru, za korištenje dozvole na pomorskom dobru preko mjere te radi naplate eventualnih troškova ovrhe. Novčani polog se plaća na račun Općine Sveti Filip i Jakov:  HR06 24020061842800003, mo</w:t>
      </w:r>
      <w:r w:rsidR="00087E3A">
        <w:rPr>
          <w:rFonts w:asciiTheme="majorHAnsi" w:hAnsiTheme="majorHAnsi"/>
        </w:rPr>
        <w:t>del HR68, s pozivom na broj 9016</w:t>
      </w:r>
      <w:r w:rsidRPr="00873DD2">
        <w:rPr>
          <w:rFonts w:asciiTheme="majorHAnsi" w:hAnsiTheme="majorHAnsi"/>
        </w:rPr>
        <w:t xml:space="preserve"> - OIB ponuditelja, svrha doznake: javni natječaj  za dodjelu dozvola na pomorskom dobru</w:t>
      </w:r>
      <w:r w:rsidR="00334810">
        <w:rPr>
          <w:rFonts w:asciiTheme="majorHAnsi" w:hAnsiTheme="majorHAnsi"/>
        </w:rPr>
        <w:t>.</w:t>
      </w:r>
    </w:p>
    <w:p w14:paraId="32BBE2AF" w14:textId="77777777" w:rsidR="00E26954" w:rsidRPr="00873DD2" w:rsidRDefault="00E26954" w:rsidP="00E26954">
      <w:pPr>
        <w:pStyle w:val="ListParagraph"/>
        <w:numPr>
          <w:ilvl w:val="0"/>
          <w:numId w:val="10"/>
        </w:numPr>
        <w:tabs>
          <w:tab w:val="left" w:pos="1299"/>
        </w:tabs>
        <w:ind w:right="145"/>
        <w:jc w:val="both"/>
        <w:rPr>
          <w:rFonts w:asciiTheme="majorHAnsi" w:hAnsiTheme="majorHAnsi"/>
        </w:rPr>
        <w:sectPr w:rsidR="00E26954" w:rsidRPr="00873DD2" w:rsidSect="00B0126E">
          <w:pgSz w:w="11910" w:h="16840"/>
          <w:pgMar w:top="980" w:right="1320" w:bottom="280" w:left="1020" w:header="720" w:footer="720" w:gutter="0"/>
          <w:cols w:space="720"/>
        </w:sectPr>
      </w:pPr>
    </w:p>
    <w:p w14:paraId="6CF42F0F" w14:textId="0294AF9D" w:rsidR="00E95087" w:rsidRPr="00873DD2" w:rsidRDefault="00E26954" w:rsidP="008B5B99">
      <w:pPr>
        <w:pStyle w:val="ListParagraph"/>
        <w:tabs>
          <w:tab w:val="left" w:pos="806"/>
        </w:tabs>
        <w:ind w:left="0" w:firstLine="0"/>
        <w:jc w:val="both"/>
        <w:rPr>
          <w:rFonts w:asciiTheme="majorHAnsi" w:hAnsiTheme="majorHAnsi"/>
        </w:rPr>
      </w:pPr>
      <w:r w:rsidRPr="00873DD2">
        <w:rPr>
          <w:rFonts w:asciiTheme="majorHAnsi" w:hAnsiTheme="majorHAnsi"/>
        </w:rPr>
        <w:lastRenderedPageBreak/>
        <w:t>Svi gore navedeni prilozi, traženi dokumenti uzeti će se u obzir isključivo ukoliko su predani u originalu / ovjerenoj preslici i to ne stariji od 3 (tri) mjeseca od dana objave Natječaja.</w:t>
      </w:r>
      <w:r w:rsidR="00DD320C">
        <w:rPr>
          <w:rFonts w:asciiTheme="majorHAnsi" w:hAnsiTheme="majorHAnsi"/>
        </w:rPr>
        <w:t xml:space="preserve"> Zahtjevi u kojima nije navedeno na koliko godina se traži dozvola, a ispunjavaju uvjete natječaja, bit će odobreni na rok od dvije godine.</w:t>
      </w:r>
    </w:p>
    <w:p w14:paraId="153690B3" w14:textId="77777777" w:rsidR="00E95087" w:rsidRPr="00873DD2" w:rsidRDefault="00E95087" w:rsidP="008B5B99">
      <w:pPr>
        <w:pStyle w:val="BodyText"/>
        <w:ind w:left="0"/>
        <w:jc w:val="both"/>
        <w:rPr>
          <w:rFonts w:asciiTheme="majorHAnsi" w:hAnsiTheme="majorHAnsi"/>
        </w:rPr>
      </w:pPr>
    </w:p>
    <w:p w14:paraId="6959D334" w14:textId="77777777" w:rsidR="00E95087" w:rsidRPr="00873DD2" w:rsidRDefault="00E26954" w:rsidP="00F7121C">
      <w:pPr>
        <w:pStyle w:val="BodyText"/>
        <w:ind w:left="0"/>
        <w:jc w:val="both"/>
        <w:rPr>
          <w:rFonts w:asciiTheme="majorHAnsi" w:hAnsiTheme="majorHAnsi"/>
        </w:rPr>
      </w:pPr>
      <w:r w:rsidRPr="00873DD2">
        <w:rPr>
          <w:rFonts w:asciiTheme="majorHAnsi" w:hAnsiTheme="majorHAnsi"/>
        </w:rPr>
        <w:t>Povjerenstvo je dužno sastaviti zapisnik o otvaranju ponuda.</w:t>
      </w:r>
    </w:p>
    <w:p w14:paraId="36086A3A" w14:textId="77777777" w:rsidR="00E95087" w:rsidRPr="00873DD2" w:rsidRDefault="00E26954" w:rsidP="00F7121C">
      <w:pPr>
        <w:pStyle w:val="BodyText"/>
        <w:ind w:left="0"/>
        <w:jc w:val="both"/>
        <w:rPr>
          <w:rFonts w:asciiTheme="majorHAnsi" w:hAnsiTheme="majorHAnsi"/>
        </w:rPr>
      </w:pPr>
      <w:r w:rsidRPr="00873DD2">
        <w:rPr>
          <w:rFonts w:asciiTheme="majorHAnsi" w:hAnsiTheme="majorHAnsi"/>
        </w:rPr>
        <w:t>Povjerenstvo je prije otvaranja ponuda, dužno utvrditi koliko je ponuda, odnosno jesu li iste pravodobne.</w:t>
      </w:r>
    </w:p>
    <w:p w14:paraId="7BE001F7" w14:textId="77777777" w:rsidR="00E95087" w:rsidRPr="00873DD2" w:rsidRDefault="00E26954" w:rsidP="00F7121C">
      <w:pPr>
        <w:pStyle w:val="BodyText"/>
        <w:ind w:left="0"/>
        <w:jc w:val="both"/>
        <w:rPr>
          <w:rFonts w:asciiTheme="majorHAnsi" w:hAnsiTheme="majorHAnsi"/>
        </w:rPr>
      </w:pPr>
      <w:r w:rsidRPr="00873DD2">
        <w:rPr>
          <w:rFonts w:asciiTheme="majorHAnsi" w:hAnsiTheme="majorHAnsi"/>
        </w:rPr>
        <w:t>Ponude, odnosno prijave koje nisu predane u za to propisanom roku, neće se uzeti u razmatranje u daljnjem tijeku postupka.</w:t>
      </w:r>
    </w:p>
    <w:p w14:paraId="5BB86B32" w14:textId="77777777" w:rsidR="00E95087" w:rsidRPr="00873DD2" w:rsidRDefault="00E26954" w:rsidP="00F7121C">
      <w:pPr>
        <w:pStyle w:val="BodyText"/>
        <w:ind w:left="0"/>
        <w:jc w:val="both"/>
        <w:rPr>
          <w:rFonts w:asciiTheme="majorHAnsi" w:hAnsiTheme="majorHAnsi"/>
        </w:rPr>
      </w:pPr>
      <w:r w:rsidRPr="00873DD2">
        <w:rPr>
          <w:rFonts w:asciiTheme="majorHAnsi" w:hAnsiTheme="majorHAnsi"/>
        </w:rPr>
        <w:t>Nakon što je utvrdilo koje su ponude, predane u za to propisanom roku, Povjerenstvo će</w:t>
      </w:r>
    </w:p>
    <w:p w14:paraId="4CF550C7" w14:textId="77777777" w:rsidR="00E95087" w:rsidRPr="00873DD2" w:rsidRDefault="00E26954" w:rsidP="00F7121C">
      <w:pPr>
        <w:pStyle w:val="BodyText"/>
        <w:ind w:left="0"/>
        <w:jc w:val="both"/>
        <w:rPr>
          <w:rFonts w:asciiTheme="majorHAnsi" w:hAnsiTheme="majorHAnsi"/>
        </w:rPr>
      </w:pPr>
      <w:r w:rsidRPr="00873DD2">
        <w:rPr>
          <w:rFonts w:asciiTheme="majorHAnsi" w:hAnsiTheme="majorHAnsi"/>
        </w:rPr>
        <w:t>pristupiti otvaranju pristiglih ponuda, prema redoslijedu njihova prispijeća.</w:t>
      </w:r>
    </w:p>
    <w:p w14:paraId="7A28C68B" w14:textId="77777777" w:rsidR="00E95087" w:rsidRPr="00873DD2" w:rsidRDefault="00E26954" w:rsidP="00F7121C">
      <w:pPr>
        <w:pStyle w:val="BodyText"/>
        <w:ind w:left="0"/>
        <w:jc w:val="both"/>
        <w:rPr>
          <w:rFonts w:asciiTheme="majorHAnsi" w:hAnsiTheme="majorHAnsi"/>
        </w:rPr>
      </w:pPr>
      <w:r w:rsidRPr="00873DD2">
        <w:rPr>
          <w:rFonts w:asciiTheme="majorHAnsi" w:hAnsiTheme="majorHAnsi"/>
        </w:rPr>
        <w:t>Povjerenstvo je dužno razmotriti pravodobne ponude, odnosno prijave i utvrditi sadržavaju li iste sve podatke i dokumentaciju propisanu u javnom pozivu (potpune ponude/prijave). Ponude, odnosno prijave koje nisu potpune neće se uzeti u obzir prilikom utvrđivanja najpovoljnije ponude.</w:t>
      </w:r>
    </w:p>
    <w:p w14:paraId="0955C40D" w14:textId="77777777" w:rsidR="00E95087" w:rsidRPr="00873DD2" w:rsidRDefault="00E95087" w:rsidP="008B5B99">
      <w:pPr>
        <w:spacing w:line="276" w:lineRule="auto"/>
        <w:jc w:val="both"/>
        <w:rPr>
          <w:rFonts w:asciiTheme="majorHAnsi" w:hAnsiTheme="majorHAnsi"/>
        </w:rPr>
      </w:pPr>
    </w:p>
    <w:p w14:paraId="3A4EDC72" w14:textId="77777777" w:rsidR="00334810" w:rsidRDefault="00E26954" w:rsidP="008B5B99">
      <w:pPr>
        <w:pStyle w:val="BodyText"/>
        <w:ind w:left="0"/>
        <w:jc w:val="both"/>
        <w:rPr>
          <w:rFonts w:asciiTheme="majorHAnsi" w:hAnsiTheme="majorHAnsi"/>
        </w:rPr>
      </w:pPr>
      <w:r w:rsidRPr="00873DD2">
        <w:rPr>
          <w:rFonts w:asciiTheme="majorHAnsi" w:hAnsiTheme="majorHAnsi"/>
        </w:rPr>
        <w:t>Povjerenstvo je dužno utvrditi rang listu ponuditelja čije su ponude pravodobne i potpune</w:t>
      </w:r>
      <w:r w:rsidR="00334810">
        <w:rPr>
          <w:rFonts w:asciiTheme="majorHAnsi" w:hAnsiTheme="majorHAnsi"/>
        </w:rPr>
        <w:t>.</w:t>
      </w:r>
    </w:p>
    <w:p w14:paraId="7E6BE451"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rPr>
        <w:t>Zapisnik o otvaranju ponuda s prijedlogom odluke o odabiru najpovoljnijeg ponuditelja, odnosno eventualno poništenju javnog natječaja, Povjerenstvo je dužno dostaviti Načelniku. Zapisnik potpisuju svi prisutni članovi Povjerenstva. Sastavni dio Zapisnika čine zaključci Povjerenstva po pojedinim točkama, naročito po pitanju pravodobnosti, potpunosti ponuda i bodovanja pojedinih kriterija iz ovog Plana odnosno rang lista ponuditelja.</w:t>
      </w:r>
    </w:p>
    <w:p w14:paraId="0C22EEA4" w14:textId="77777777" w:rsidR="00E26954" w:rsidRPr="00873DD2" w:rsidRDefault="00E26954" w:rsidP="008B5B99">
      <w:pPr>
        <w:pStyle w:val="BodyText"/>
        <w:ind w:left="0"/>
        <w:jc w:val="both"/>
        <w:rPr>
          <w:rFonts w:asciiTheme="majorHAnsi" w:hAnsiTheme="majorHAnsi"/>
        </w:rPr>
      </w:pPr>
    </w:p>
    <w:p w14:paraId="3329BCC1"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rPr>
        <w:t xml:space="preserve">Odluku o dodjeli dozvola najpovoljnijim ponuditeljima prema rezultatima ocjenjenim od strane povjerenstva i javnog natječaja, odnosno odluku o poništenju javnog natječaja, na prijedlog Načelnika, donosi Općinsko vijeće u roku od 30 dana od isteka roka za dostavu ponuda. Odluka će biti objavljena na službenoj stranici Općine Sveti Filip i Jakov </w:t>
      </w:r>
      <w:r w:rsidR="00334810">
        <w:rPr>
          <w:rFonts w:asciiTheme="majorHAnsi" w:hAnsiTheme="majorHAnsi"/>
        </w:rPr>
        <w:t xml:space="preserve">i oglasnoj ploči Općine Sveti Filip i Jakov </w:t>
      </w:r>
      <w:r w:rsidRPr="00873DD2">
        <w:rPr>
          <w:rFonts w:asciiTheme="majorHAnsi" w:hAnsiTheme="majorHAnsi"/>
        </w:rPr>
        <w:t>u roku od 3 (tri) dana od dana donošenja.</w:t>
      </w:r>
    </w:p>
    <w:p w14:paraId="633B1446"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rPr>
        <w:t>Na temelju zaprimljenih ponuda na javnom natječaju, na temelju odluke Općinskog vijeća, rješenje o davanju dozvole na pomorskom dobru najpovoljnijem ponuditelju donosi načelnik Općine Sveti Filip i Jakov u roku od 15 (petnaest) dana od dana donošenja Odluke o odabiru najpovoljnije ponude.</w:t>
      </w:r>
    </w:p>
    <w:p w14:paraId="6C85AB4D" w14:textId="77777777" w:rsidR="00E26954" w:rsidRPr="00873DD2" w:rsidRDefault="00E26954" w:rsidP="008B5B99">
      <w:pPr>
        <w:pStyle w:val="BodyText"/>
        <w:ind w:left="0"/>
        <w:jc w:val="both"/>
        <w:rPr>
          <w:rFonts w:asciiTheme="majorHAnsi" w:hAnsiTheme="majorHAnsi"/>
        </w:rPr>
      </w:pPr>
    </w:p>
    <w:p w14:paraId="5F099C10"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rPr>
        <w:t>Najpovoljniji ponuditelj je ponuditelj s najvećim postotkom sukladno kriterijima ocjenjivanja kako sijedi:</w:t>
      </w:r>
    </w:p>
    <w:p w14:paraId="0EB4EBA8" w14:textId="77777777" w:rsidR="00E26954" w:rsidRPr="00873DD2" w:rsidRDefault="00E26954" w:rsidP="008B5B99">
      <w:pPr>
        <w:ind w:firstLine="720"/>
        <w:contextualSpacing/>
        <w:jc w:val="both"/>
        <w:rPr>
          <w:rFonts w:asciiTheme="majorHAnsi" w:eastAsia="Times New Roman" w:hAnsiTheme="majorHAnsi" w:cs="Arial"/>
          <w:lang w:eastAsia="hr-HR"/>
        </w:rPr>
      </w:pPr>
      <w:r w:rsidRPr="00873DD2">
        <w:rPr>
          <w:rFonts w:asciiTheme="majorHAnsi" w:eastAsia="Times New Roman" w:hAnsiTheme="majorHAnsi" w:cs="Arial"/>
          <w:lang w:eastAsia="hr-HR"/>
        </w:rPr>
        <w:t>- ponuđeni iznos naknade za dozvolu na pomorskom dobru –60% ocjene ponude,</w:t>
      </w:r>
    </w:p>
    <w:p w14:paraId="4DC13757" w14:textId="77777777" w:rsidR="00E26954" w:rsidRPr="00873DD2" w:rsidRDefault="00E26954" w:rsidP="008B5B99">
      <w:pPr>
        <w:ind w:firstLine="720"/>
        <w:contextualSpacing/>
        <w:jc w:val="both"/>
        <w:rPr>
          <w:rFonts w:asciiTheme="majorHAnsi" w:eastAsia="Times New Roman" w:hAnsiTheme="majorHAnsi" w:cs="Arial"/>
          <w:lang w:eastAsia="hr-HR"/>
        </w:rPr>
      </w:pPr>
      <w:r w:rsidRPr="00873DD2">
        <w:rPr>
          <w:rFonts w:asciiTheme="majorHAnsi" w:eastAsia="Times New Roman" w:hAnsiTheme="majorHAnsi" w:cs="Arial"/>
          <w:lang w:eastAsia="hr-HR"/>
        </w:rPr>
        <w:t>- upotreba opreme i pratećih instalacija i pružanje usluga koje koriste materijale i predmete s certifikatom kvalitete prema europskim propisima –10% ocjene ponude,</w:t>
      </w:r>
    </w:p>
    <w:p w14:paraId="0874DE00" w14:textId="77777777" w:rsidR="00E26954" w:rsidRPr="00873DD2" w:rsidRDefault="00E26954" w:rsidP="008B5B99">
      <w:pPr>
        <w:ind w:firstLine="720"/>
        <w:contextualSpacing/>
        <w:jc w:val="both"/>
        <w:rPr>
          <w:rFonts w:asciiTheme="majorHAnsi" w:eastAsia="Times New Roman" w:hAnsiTheme="majorHAnsi" w:cs="Arial"/>
          <w:lang w:eastAsia="hr-HR"/>
        </w:rPr>
      </w:pPr>
      <w:r w:rsidRPr="00873DD2">
        <w:rPr>
          <w:rFonts w:asciiTheme="majorHAnsi" w:eastAsia="Times New Roman" w:hAnsiTheme="majorHAnsi" w:cs="Arial"/>
          <w:lang w:eastAsia="hr-HR"/>
        </w:rPr>
        <w:t>- vremensko razdoblje obavljanja djelatnosti temeljem dozvole (duži period obavljanja djelatnosti koji pospješuje izvansezonsku ponudu nosi veći broj bodova) –20% ocjene ponude,</w:t>
      </w:r>
    </w:p>
    <w:p w14:paraId="06754DDE" w14:textId="77777777" w:rsidR="00E26954" w:rsidRPr="00873DD2" w:rsidRDefault="00E26954" w:rsidP="008B5B99">
      <w:pPr>
        <w:ind w:firstLine="720"/>
        <w:contextualSpacing/>
        <w:jc w:val="both"/>
        <w:rPr>
          <w:rFonts w:asciiTheme="majorHAnsi" w:eastAsia="Times New Roman" w:hAnsiTheme="majorHAnsi" w:cs="Arial"/>
          <w:lang w:eastAsia="hr-HR"/>
        </w:rPr>
      </w:pPr>
      <w:r w:rsidRPr="00873DD2">
        <w:rPr>
          <w:rFonts w:asciiTheme="majorHAnsi" w:eastAsia="Times New Roman" w:hAnsiTheme="majorHAnsi" w:cs="Arial"/>
          <w:lang w:eastAsia="hr-HR"/>
        </w:rPr>
        <w:t>- prethodno iskustvo i dobro i odgovorno obavljanje djelatnosti, odnosn</w:t>
      </w:r>
      <w:r w:rsidR="0025294A">
        <w:rPr>
          <w:rFonts w:asciiTheme="majorHAnsi" w:eastAsia="Times New Roman" w:hAnsiTheme="majorHAnsi" w:cs="Arial"/>
          <w:lang w:eastAsia="hr-HR"/>
        </w:rPr>
        <w:t xml:space="preserve">o korištenje pomorskog dobra – </w:t>
      </w:r>
      <w:r w:rsidRPr="00873DD2">
        <w:rPr>
          <w:rFonts w:asciiTheme="majorHAnsi" w:eastAsia="Times New Roman" w:hAnsiTheme="majorHAnsi" w:cs="Arial"/>
          <w:lang w:eastAsia="hr-HR"/>
        </w:rPr>
        <w:t>10% ocjene ponude.</w:t>
      </w:r>
    </w:p>
    <w:p w14:paraId="5D38E309" w14:textId="77777777" w:rsidR="00E26954" w:rsidRPr="00873DD2" w:rsidRDefault="00E26954" w:rsidP="008B5B99">
      <w:pPr>
        <w:ind w:firstLine="720"/>
        <w:contextualSpacing/>
        <w:jc w:val="both"/>
        <w:rPr>
          <w:rFonts w:asciiTheme="majorHAnsi" w:eastAsia="Times New Roman" w:hAnsiTheme="majorHAnsi" w:cs="Arial"/>
          <w:lang w:eastAsia="hr-HR"/>
        </w:rPr>
      </w:pPr>
    </w:p>
    <w:p w14:paraId="6A6AC29C"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rPr>
        <w:t>Broj bodova i način bodovanja, temeljem ostalih kriterija utvrditi će se u odnosu na dostavljene dokaze o ispunjavanju kriterija odnosno pojedine dijelove kriterija u odnosu na sredstva kojima se obavlja djelatnost na pomorskom dobru koja je predmet natječaja.</w:t>
      </w:r>
    </w:p>
    <w:p w14:paraId="1CB8BB8E" w14:textId="77777777" w:rsidR="00E26954" w:rsidRPr="00873DD2" w:rsidRDefault="00E26954" w:rsidP="008B5B99">
      <w:pPr>
        <w:pStyle w:val="BodyText"/>
        <w:ind w:left="0"/>
        <w:jc w:val="both"/>
        <w:rPr>
          <w:rFonts w:asciiTheme="majorHAnsi" w:hAnsiTheme="majorHAnsi"/>
        </w:rPr>
      </w:pPr>
    </w:p>
    <w:p w14:paraId="76000B1A"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rPr>
        <w:t>Način bodovanja svakog pojedinog zahtjeva biti će naveden u obrazloženju Rješenja.</w:t>
      </w:r>
    </w:p>
    <w:p w14:paraId="7AB6E073" w14:textId="77777777" w:rsidR="00E26954" w:rsidRPr="00873DD2" w:rsidRDefault="00E26954" w:rsidP="008B5B99">
      <w:pPr>
        <w:pStyle w:val="BodyText"/>
        <w:ind w:left="0"/>
        <w:jc w:val="both"/>
        <w:rPr>
          <w:rFonts w:asciiTheme="majorHAnsi" w:hAnsiTheme="majorHAnsi"/>
        </w:rPr>
      </w:pPr>
    </w:p>
    <w:p w14:paraId="54CD8D4B"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rPr>
        <w:t>Za svaki traženi kriterij potrebno je dostaviti dokaz o ispunjavanju istog (pisana izjava, certifikat ili drugi dokument potvrde, fotografija ili sl.)</w:t>
      </w:r>
    </w:p>
    <w:p w14:paraId="6CB25747" w14:textId="77777777" w:rsidR="00E26954" w:rsidRPr="00873DD2" w:rsidRDefault="00E26954" w:rsidP="008B5B99">
      <w:pPr>
        <w:pStyle w:val="BodyText"/>
        <w:ind w:left="0"/>
        <w:jc w:val="both"/>
        <w:rPr>
          <w:rFonts w:asciiTheme="majorHAnsi" w:hAnsiTheme="majorHAnsi"/>
        </w:rPr>
      </w:pPr>
    </w:p>
    <w:p w14:paraId="10CB2141" w14:textId="77777777" w:rsidR="00E26954" w:rsidRPr="00873DD2" w:rsidRDefault="00E26954" w:rsidP="008B5B99">
      <w:pPr>
        <w:pStyle w:val="BodyText"/>
        <w:ind w:left="0"/>
        <w:jc w:val="both"/>
        <w:rPr>
          <w:rFonts w:asciiTheme="majorHAnsi" w:hAnsiTheme="majorHAnsi"/>
        </w:rPr>
        <w:sectPr w:rsidR="00E26954" w:rsidRPr="00873DD2" w:rsidSect="00B0126E">
          <w:pgSz w:w="11910" w:h="16840"/>
          <w:pgMar w:top="980" w:right="1320" w:bottom="280" w:left="1020" w:header="720" w:footer="720" w:gutter="0"/>
          <w:cols w:space="720"/>
        </w:sectPr>
      </w:pPr>
      <w:r w:rsidRPr="00873DD2">
        <w:rPr>
          <w:rFonts w:asciiTheme="majorHAnsi" w:hAnsiTheme="majorHAnsi"/>
        </w:rPr>
        <w:t>Cijenu naknade za dozvolu na pomorskom dobru korisnik plaća u roku od 8 (osam) dana od dana pravomoćnosti Rješenja o davanju dozvole na pomorskom dobru, za tekuću godinu dok za svaku sljedeću godinu, naknada se plaća do 31. ožujka te godine.</w:t>
      </w:r>
    </w:p>
    <w:p w14:paraId="5BC761CD" w14:textId="77777777" w:rsidR="00E95087" w:rsidRPr="00E26954" w:rsidRDefault="00E95087">
      <w:pPr>
        <w:pStyle w:val="BodyText"/>
        <w:ind w:left="0"/>
        <w:rPr>
          <w:rFonts w:asciiTheme="majorHAnsi" w:hAnsiTheme="majorHAnsi"/>
        </w:rPr>
      </w:pPr>
    </w:p>
    <w:p w14:paraId="0AFFCF3E" w14:textId="77777777" w:rsidR="00E95087" w:rsidRPr="00E26954" w:rsidRDefault="00E95087">
      <w:pPr>
        <w:pStyle w:val="BodyText"/>
        <w:ind w:left="0"/>
        <w:rPr>
          <w:rFonts w:asciiTheme="majorHAnsi" w:hAnsiTheme="majorHAnsi"/>
        </w:rPr>
      </w:pPr>
    </w:p>
    <w:p w14:paraId="12BE21DE" w14:textId="77777777" w:rsidR="00E95087" w:rsidRPr="00907E8E" w:rsidRDefault="00E26954">
      <w:pPr>
        <w:pStyle w:val="BodyText"/>
        <w:ind w:left="2747" w:right="2496"/>
        <w:jc w:val="center"/>
        <w:rPr>
          <w:rFonts w:asciiTheme="majorHAnsi" w:hAnsiTheme="majorHAnsi"/>
          <w:b/>
        </w:rPr>
      </w:pPr>
      <w:r w:rsidRPr="00907E8E">
        <w:rPr>
          <w:rFonts w:asciiTheme="majorHAnsi" w:hAnsiTheme="majorHAnsi"/>
          <w:b/>
          <w:color w:val="1C2228"/>
        </w:rPr>
        <w:t>IV.</w:t>
      </w:r>
    </w:p>
    <w:p w14:paraId="2325F8CC" w14:textId="77777777" w:rsidR="00E95087" w:rsidRPr="00E26954" w:rsidRDefault="00E95087" w:rsidP="008B5B99">
      <w:pPr>
        <w:pStyle w:val="BodyText"/>
        <w:ind w:left="0"/>
        <w:jc w:val="both"/>
        <w:rPr>
          <w:rFonts w:asciiTheme="majorHAnsi" w:hAnsiTheme="majorHAnsi"/>
        </w:rPr>
      </w:pPr>
    </w:p>
    <w:p w14:paraId="02C677F7"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Rješenje o davanju dozvole na pomorskom dobru upravni je akt kojim se ovlašteniku daje vremenski ograničeno pravo na obavljanje djelatnosti na pomorskom dobru, kojom se ne ograničava niti isključuje opća upotreba pomorskog dobra, a za obavljanje djelatnosti može služiti isključivo jednostavna građevina koja se prema propisima kojima se uređuje građenje ne smatra građenjem, izvedena u skladu s posebnim propisima kojima se uređuje zaštita prirode, prostornim planom i uredbom iz članka 14. stavka 4. točke 11. Zakona o pomorskom dobru i morskim lukama.</w:t>
      </w:r>
    </w:p>
    <w:p w14:paraId="12F4E7A5" w14:textId="77777777" w:rsidR="00E95087" w:rsidRPr="00873DD2" w:rsidRDefault="00E95087" w:rsidP="008B5B99">
      <w:pPr>
        <w:pStyle w:val="BodyText"/>
        <w:ind w:left="0"/>
        <w:jc w:val="both"/>
        <w:rPr>
          <w:rFonts w:asciiTheme="majorHAnsi" w:hAnsiTheme="majorHAnsi"/>
        </w:rPr>
      </w:pPr>
    </w:p>
    <w:p w14:paraId="58675F29"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Ovlaštenik dozvole na pomorskom dobru je gospodarski subjekt kojem je izdana dozvola na pomorskom dobru u skladu s odredbama Zakona.</w:t>
      </w:r>
    </w:p>
    <w:p w14:paraId="10BA9DE9"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Dozvola na pomorskom dobru može se dati samo ponuditelju koji je registriran za djelatnost za koju podnosi prijavu na natječaj te da nema dospjelih obveza temeljem javnih davanja.</w:t>
      </w:r>
    </w:p>
    <w:p w14:paraId="6248AA57"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Dozvola se može dati samo za obavljanje djelatnosti i korištenje pomorskog dobra manjeg</w:t>
      </w:r>
    </w:p>
    <w:p w14:paraId="18BBBC60"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značaja.</w:t>
      </w:r>
    </w:p>
    <w:p w14:paraId="75367082"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Dozvola na pomorskom dobru ne može se dati ponuditelju koji je koristio pomorsko dobro bez valjane pravne osnove i/ili uzrokovao štetu na pomorskom dobru.</w:t>
      </w:r>
    </w:p>
    <w:p w14:paraId="44872FED" w14:textId="77777777" w:rsidR="00E95087" w:rsidRPr="00873DD2" w:rsidRDefault="00E95087" w:rsidP="008B5B99">
      <w:pPr>
        <w:pStyle w:val="BodyText"/>
        <w:ind w:left="0"/>
        <w:jc w:val="both"/>
        <w:rPr>
          <w:rFonts w:asciiTheme="majorHAnsi" w:hAnsiTheme="majorHAnsi"/>
        </w:rPr>
      </w:pPr>
    </w:p>
    <w:p w14:paraId="114664F4"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Ovlaštenik dozvole na pomorskom dobru može obavljati djelatnost na pomorskom dobru samo u opsegu i pod uvjetima utvrđenim u dozvoli na pomorskom dobru. Ovlaštenik dozvole na pomorskom dobru nema pravo sklapati ugovore s trećim osobama na temelju kojih bi treće osobe obavljale djelatnost ili dio djelatnosti iz dozvole, niti ga davatelj dozvole može na to ovlastiti. Zabrana se ne odnosi na najam, posudbu i sl. samih sredstava kojima se obavlja djelatnost iz dozvole na pomorskom dobru.</w:t>
      </w:r>
    </w:p>
    <w:p w14:paraId="549B8D8D" w14:textId="77777777" w:rsidR="00E95087" w:rsidRPr="00873DD2" w:rsidRDefault="00E95087" w:rsidP="008B5B99">
      <w:pPr>
        <w:pStyle w:val="BodyText"/>
        <w:ind w:left="0"/>
        <w:jc w:val="both"/>
        <w:rPr>
          <w:rFonts w:asciiTheme="majorHAnsi" w:hAnsiTheme="majorHAnsi"/>
        </w:rPr>
      </w:pPr>
    </w:p>
    <w:p w14:paraId="6E923ACD"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Ako utvrdi da se pomorsko dobro koristi izvan opsega i uvjeta utvrđenih u dozvoli na pomorskom dobru i/ili da ovlaštenik dozvole na pomorskom dobru ograničava opću upotrebu, načelnik Općine Sveti Filip i Jakov donijeti će Rješenje o ukidanju dozvole na pomorskom dobru.</w:t>
      </w:r>
    </w:p>
    <w:p w14:paraId="7AE6CFD7"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Dozvola na pomorskom dobru može se ukinuti:</w:t>
      </w:r>
    </w:p>
    <w:p w14:paraId="03C0779A" w14:textId="6A2775FB" w:rsidR="00E95087" w:rsidRPr="00873DD2" w:rsidRDefault="00E26954" w:rsidP="00087E3A">
      <w:pPr>
        <w:pStyle w:val="ListParagraph"/>
        <w:numPr>
          <w:ilvl w:val="0"/>
          <w:numId w:val="1"/>
        </w:numPr>
        <w:tabs>
          <w:tab w:val="left" w:pos="581"/>
        </w:tabs>
        <w:jc w:val="both"/>
        <w:rPr>
          <w:rFonts w:asciiTheme="majorHAnsi" w:hAnsiTheme="majorHAnsi"/>
        </w:rPr>
      </w:pPr>
      <w:r w:rsidRPr="00873DD2">
        <w:rPr>
          <w:rFonts w:asciiTheme="majorHAnsi" w:hAnsiTheme="majorHAnsi"/>
          <w:color w:val="1C2228"/>
        </w:rPr>
        <w:t xml:space="preserve">ako </w:t>
      </w:r>
      <w:r w:rsidR="00F7121C">
        <w:rPr>
          <w:rFonts w:asciiTheme="majorHAnsi" w:hAnsiTheme="majorHAnsi"/>
          <w:color w:val="1C2228"/>
        </w:rPr>
        <w:t xml:space="preserve">se </w:t>
      </w:r>
      <w:r w:rsidRPr="00873DD2">
        <w:rPr>
          <w:rFonts w:asciiTheme="majorHAnsi" w:hAnsiTheme="majorHAnsi"/>
          <w:color w:val="1C2228"/>
        </w:rPr>
        <w:t xml:space="preserve">ovlaštenik dozvole ne pridržava odredaba </w:t>
      </w:r>
      <w:r w:rsidRPr="00873DD2">
        <w:rPr>
          <w:rFonts w:asciiTheme="majorHAnsi" w:hAnsiTheme="majorHAnsi"/>
        </w:rPr>
        <w:t>Plan</w:t>
      </w:r>
      <w:r w:rsidR="00F7121C">
        <w:rPr>
          <w:rFonts w:asciiTheme="majorHAnsi" w:hAnsiTheme="majorHAnsi"/>
        </w:rPr>
        <w:t>a</w:t>
      </w:r>
      <w:r w:rsidRPr="00873DD2">
        <w:rPr>
          <w:rFonts w:asciiTheme="majorHAnsi" w:hAnsiTheme="majorHAnsi"/>
        </w:rPr>
        <w:t xml:space="preserve"> upravljanja pomorskim dobrom na području Općine </w:t>
      </w:r>
      <w:r w:rsidR="008734C5" w:rsidRPr="00873DD2">
        <w:rPr>
          <w:rFonts w:asciiTheme="majorHAnsi" w:hAnsiTheme="majorHAnsi"/>
        </w:rPr>
        <w:t>Sveti Filip i Jakov</w:t>
      </w:r>
      <w:r w:rsidRPr="00873DD2">
        <w:rPr>
          <w:rFonts w:asciiTheme="majorHAnsi" w:hAnsiTheme="majorHAnsi"/>
          <w:color w:val="1C2228"/>
        </w:rPr>
        <w:t xml:space="preserve">, odluka i drugih općih akata Općine </w:t>
      </w:r>
      <w:r w:rsidR="008734C5" w:rsidRPr="00873DD2">
        <w:rPr>
          <w:rFonts w:asciiTheme="majorHAnsi" w:hAnsiTheme="majorHAnsi"/>
          <w:color w:val="1C2228"/>
        </w:rPr>
        <w:t>Sveti Filip i Jakov</w:t>
      </w:r>
      <w:r w:rsidRPr="00873DD2">
        <w:rPr>
          <w:rFonts w:asciiTheme="majorHAnsi" w:hAnsiTheme="majorHAnsi"/>
          <w:color w:val="1C2228"/>
        </w:rPr>
        <w:t xml:space="preserve">, odluke o </w:t>
      </w:r>
      <w:r w:rsidR="008734C5" w:rsidRPr="00873DD2">
        <w:rPr>
          <w:rFonts w:asciiTheme="majorHAnsi" w:hAnsiTheme="majorHAnsi"/>
          <w:color w:val="1C2228"/>
        </w:rPr>
        <w:t>komunalnom redu Općine Sve</w:t>
      </w:r>
      <w:r w:rsidR="00AC3C24">
        <w:rPr>
          <w:rFonts w:asciiTheme="majorHAnsi" w:hAnsiTheme="majorHAnsi"/>
          <w:color w:val="1C2228"/>
        </w:rPr>
        <w:t>ti</w:t>
      </w:r>
      <w:r w:rsidR="008734C5" w:rsidRPr="00873DD2">
        <w:rPr>
          <w:rFonts w:asciiTheme="majorHAnsi" w:hAnsiTheme="majorHAnsi"/>
          <w:color w:val="1C2228"/>
        </w:rPr>
        <w:t xml:space="preserve"> Filip i Jakov i </w:t>
      </w:r>
      <w:r w:rsidRPr="00873DD2">
        <w:rPr>
          <w:rFonts w:asciiTheme="majorHAnsi" w:hAnsiTheme="majorHAnsi"/>
          <w:color w:val="1C2228"/>
        </w:rPr>
        <w:t>Odluke o redu na pomorskom dobru, naloga i rješenja</w:t>
      </w:r>
      <w:r w:rsidR="008734C5" w:rsidRPr="00873DD2">
        <w:rPr>
          <w:rFonts w:asciiTheme="majorHAnsi" w:hAnsiTheme="majorHAnsi"/>
          <w:color w:val="1C2228"/>
        </w:rPr>
        <w:t xml:space="preserve"> Odsjeka za komunalne djelatnosti i prostorno uređenje.</w:t>
      </w:r>
    </w:p>
    <w:p w14:paraId="09B8F23D" w14:textId="77777777" w:rsidR="00E95087" w:rsidRPr="00873DD2" w:rsidRDefault="00E26954" w:rsidP="00087E3A">
      <w:pPr>
        <w:pStyle w:val="ListParagraph"/>
        <w:numPr>
          <w:ilvl w:val="0"/>
          <w:numId w:val="1"/>
        </w:numPr>
        <w:tabs>
          <w:tab w:val="left" w:pos="532"/>
        </w:tabs>
        <w:jc w:val="both"/>
        <w:rPr>
          <w:rFonts w:asciiTheme="majorHAnsi" w:hAnsiTheme="majorHAnsi"/>
        </w:rPr>
      </w:pPr>
      <w:r w:rsidRPr="00873DD2">
        <w:rPr>
          <w:rFonts w:asciiTheme="majorHAnsi" w:hAnsiTheme="majorHAnsi"/>
          <w:color w:val="1C2228"/>
        </w:rPr>
        <w:t>ako ovlaštenik dozvole ne obavlja djelatnosti za koje mu dozvola dana.</w:t>
      </w:r>
    </w:p>
    <w:p w14:paraId="1731D6D8" w14:textId="77777777" w:rsidR="00E95087" w:rsidRPr="00873DD2" w:rsidRDefault="00E95087" w:rsidP="008B5B99">
      <w:pPr>
        <w:pStyle w:val="BodyText"/>
        <w:ind w:left="0"/>
        <w:jc w:val="both"/>
        <w:rPr>
          <w:rFonts w:asciiTheme="majorHAnsi" w:hAnsiTheme="majorHAnsi"/>
        </w:rPr>
      </w:pPr>
    </w:p>
    <w:p w14:paraId="6E0BD749" w14:textId="77777777" w:rsidR="00E95087" w:rsidRPr="00873DD2" w:rsidRDefault="00E26954" w:rsidP="008B5B99">
      <w:pPr>
        <w:pStyle w:val="BodyText"/>
        <w:ind w:left="0"/>
        <w:jc w:val="both"/>
        <w:rPr>
          <w:rFonts w:asciiTheme="majorHAnsi" w:hAnsiTheme="majorHAnsi"/>
        </w:rPr>
      </w:pPr>
      <w:r w:rsidRPr="00873DD2">
        <w:rPr>
          <w:rFonts w:asciiTheme="majorHAnsi" w:hAnsiTheme="majorHAnsi"/>
          <w:color w:val="1C2228"/>
        </w:rPr>
        <w:t xml:space="preserve">U navedenim slučajevima, pozvat će se ovlaštenik dozvole da se u roku od 2 (dva) radna dana očituje o razlozima zbog koji postoji osnova za ukidanje dozvole. U slučaju ukidanja dozvole, ovlaštenik dozvole nema pravo na naknadu zbog ukidanja. Odluku o ukidanju dozvole donosi načelnik </w:t>
      </w:r>
      <w:r w:rsidR="008734C5" w:rsidRPr="00873DD2">
        <w:rPr>
          <w:rFonts w:asciiTheme="majorHAnsi" w:hAnsiTheme="majorHAnsi"/>
          <w:color w:val="1C2228"/>
        </w:rPr>
        <w:t>Općine Sveti Filip i Jakov</w:t>
      </w:r>
      <w:r w:rsidRPr="00873DD2">
        <w:rPr>
          <w:rFonts w:asciiTheme="majorHAnsi" w:hAnsiTheme="majorHAnsi"/>
          <w:color w:val="1C2228"/>
        </w:rPr>
        <w:t>.</w:t>
      </w:r>
    </w:p>
    <w:p w14:paraId="574EFBE9" w14:textId="77777777" w:rsidR="00E95087" w:rsidRPr="00873DD2" w:rsidRDefault="00E95087" w:rsidP="008B5B99">
      <w:pPr>
        <w:jc w:val="both"/>
        <w:rPr>
          <w:rFonts w:asciiTheme="majorHAnsi" w:hAnsiTheme="majorHAnsi"/>
        </w:rPr>
      </w:pPr>
    </w:p>
    <w:p w14:paraId="0C23052C"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color w:val="1C2228"/>
        </w:rPr>
        <w:t>U slučaju ukidanja Rješenja o davanju dozvole na pomorskom dobru, predmetna lokacija sukladno tabelarnom i grafičkom prikazu, ponovno će se objaviti putem javnog Natječaja u narednoj kalendarskoj godini, a do tada ta lokacija ostaje slobodna.</w:t>
      </w:r>
    </w:p>
    <w:p w14:paraId="368A0F33" w14:textId="77777777" w:rsidR="00E26954" w:rsidRPr="00873DD2" w:rsidRDefault="00E26954" w:rsidP="008B5B99">
      <w:pPr>
        <w:pStyle w:val="BodyText"/>
        <w:ind w:left="0"/>
        <w:jc w:val="both"/>
        <w:rPr>
          <w:rFonts w:asciiTheme="majorHAnsi" w:hAnsiTheme="majorHAnsi"/>
        </w:rPr>
      </w:pPr>
    </w:p>
    <w:p w14:paraId="6975E36D" w14:textId="77777777" w:rsidR="00E26954" w:rsidRPr="00873DD2" w:rsidRDefault="00E26954" w:rsidP="008B5B99">
      <w:pPr>
        <w:pStyle w:val="BodyText"/>
        <w:ind w:left="0"/>
        <w:jc w:val="both"/>
        <w:rPr>
          <w:rFonts w:asciiTheme="majorHAnsi" w:hAnsiTheme="majorHAnsi"/>
        </w:rPr>
      </w:pPr>
      <w:r w:rsidRPr="00873DD2">
        <w:rPr>
          <w:rFonts w:asciiTheme="majorHAnsi" w:hAnsiTheme="majorHAnsi"/>
          <w:color w:val="1C2228"/>
        </w:rPr>
        <w:t>Općina Sveti Filip i Jakov od ovlaštenika zadržava do tada uplaćena novčana sredstva, odnosno potraživanja do tada neuplaćenih novčanih sredstava.</w:t>
      </w:r>
    </w:p>
    <w:p w14:paraId="6AA2CCDF" w14:textId="77777777" w:rsidR="00E26954" w:rsidRPr="00873DD2" w:rsidRDefault="00E26954" w:rsidP="008B5B99">
      <w:pPr>
        <w:pStyle w:val="BodyText"/>
        <w:ind w:left="0"/>
        <w:jc w:val="both"/>
        <w:rPr>
          <w:rFonts w:asciiTheme="majorHAnsi" w:hAnsiTheme="majorHAnsi"/>
        </w:rPr>
      </w:pPr>
    </w:p>
    <w:p w14:paraId="029A8605" w14:textId="77777777" w:rsidR="00E26954" w:rsidRPr="00873DD2" w:rsidRDefault="00E26954" w:rsidP="008B5B99">
      <w:pPr>
        <w:pStyle w:val="BodyText"/>
        <w:ind w:left="0"/>
        <w:jc w:val="both"/>
        <w:rPr>
          <w:rFonts w:asciiTheme="majorHAnsi" w:hAnsiTheme="majorHAnsi"/>
          <w:color w:val="1C2228"/>
        </w:rPr>
      </w:pPr>
      <w:r w:rsidRPr="00873DD2">
        <w:rPr>
          <w:rFonts w:asciiTheme="majorHAnsi" w:hAnsiTheme="majorHAnsi"/>
          <w:color w:val="1C2228"/>
        </w:rPr>
        <w:t>Ovlaštenik kojem je ukinuto Rješenje o davanju dozvole na pomorskom dobru gubi pravo sudjelovanja na javnom Natječaju za davanje dozvole na pomorskom dobru u narednoj kalendarskoj godini.</w:t>
      </w:r>
    </w:p>
    <w:p w14:paraId="7D141CB8" w14:textId="77777777" w:rsidR="00E26954" w:rsidRPr="00873DD2" w:rsidRDefault="00E26954" w:rsidP="008B5B99">
      <w:pPr>
        <w:pStyle w:val="BodyText"/>
        <w:ind w:left="0"/>
        <w:jc w:val="both"/>
        <w:rPr>
          <w:rFonts w:asciiTheme="majorHAnsi" w:hAnsiTheme="majorHAnsi"/>
        </w:rPr>
        <w:sectPr w:rsidR="00E26954" w:rsidRPr="00873DD2" w:rsidSect="00B0126E">
          <w:pgSz w:w="11910" w:h="16840"/>
          <w:pgMar w:top="1240" w:right="1320" w:bottom="280" w:left="1020" w:header="720" w:footer="720" w:gutter="0"/>
          <w:cols w:space="720"/>
        </w:sectPr>
      </w:pPr>
    </w:p>
    <w:p w14:paraId="079EB3D0" w14:textId="77777777" w:rsidR="00E95087" w:rsidRPr="00E26954" w:rsidRDefault="00E95087">
      <w:pPr>
        <w:pStyle w:val="BodyText"/>
        <w:ind w:left="0"/>
        <w:rPr>
          <w:rFonts w:asciiTheme="majorHAnsi" w:hAnsiTheme="majorHAnsi"/>
        </w:rPr>
      </w:pPr>
    </w:p>
    <w:p w14:paraId="6E64EB6E" w14:textId="77777777" w:rsidR="00E95087" w:rsidRPr="00907E8E" w:rsidRDefault="00E26954">
      <w:pPr>
        <w:pStyle w:val="BodyText"/>
        <w:ind w:left="4716"/>
        <w:rPr>
          <w:rFonts w:asciiTheme="majorHAnsi" w:hAnsiTheme="majorHAnsi"/>
          <w:b/>
        </w:rPr>
      </w:pPr>
      <w:r w:rsidRPr="00907E8E">
        <w:rPr>
          <w:rFonts w:asciiTheme="majorHAnsi" w:hAnsiTheme="majorHAnsi"/>
          <w:b/>
          <w:color w:val="1C2228"/>
        </w:rPr>
        <w:t>V.</w:t>
      </w:r>
    </w:p>
    <w:p w14:paraId="30A8D5FF" w14:textId="77777777" w:rsidR="00E95087" w:rsidRPr="00E26954" w:rsidRDefault="00E95087" w:rsidP="008B5B99">
      <w:pPr>
        <w:pStyle w:val="BodyText"/>
        <w:ind w:left="0"/>
        <w:jc w:val="both"/>
        <w:rPr>
          <w:rFonts w:asciiTheme="majorHAnsi" w:hAnsiTheme="majorHAnsi"/>
        </w:rPr>
      </w:pPr>
    </w:p>
    <w:p w14:paraId="58265500" w14:textId="328DBE72" w:rsidR="00E95087" w:rsidRPr="00873DD2" w:rsidRDefault="00E26954" w:rsidP="008B5B99">
      <w:pPr>
        <w:pStyle w:val="BodyText"/>
        <w:ind w:right="142"/>
        <w:jc w:val="both"/>
        <w:rPr>
          <w:rFonts w:asciiTheme="majorHAnsi" w:hAnsiTheme="majorHAnsi"/>
          <w:b/>
        </w:rPr>
      </w:pPr>
      <w:r w:rsidRPr="00873DD2">
        <w:rPr>
          <w:rFonts w:asciiTheme="majorHAnsi" w:hAnsiTheme="majorHAnsi"/>
          <w:color w:val="1C2228"/>
        </w:rPr>
        <w:t>Zainteresirani ponuditelji mogu dobiti sve informacije u svezi natječaja i izvršiti uvid u položaj lokacija iz točke I. ove Odluke te tabelarnom i grafičkom prikazu (Prilog 1. i 2. ), u</w:t>
      </w:r>
      <w:r w:rsidR="008734C5" w:rsidRPr="00873DD2">
        <w:rPr>
          <w:rFonts w:asciiTheme="majorHAnsi" w:hAnsiTheme="majorHAnsi"/>
          <w:color w:val="1C2228"/>
        </w:rPr>
        <w:t xml:space="preserve"> Odsjeku za pravne poslove i lokalnu samoupravu</w:t>
      </w:r>
      <w:r w:rsidRPr="00873DD2">
        <w:rPr>
          <w:rFonts w:asciiTheme="majorHAnsi" w:hAnsiTheme="majorHAnsi"/>
          <w:color w:val="1C2228"/>
        </w:rPr>
        <w:t xml:space="preserve">, na adresi </w:t>
      </w:r>
      <w:r w:rsidR="008734C5" w:rsidRPr="00873DD2">
        <w:rPr>
          <w:rFonts w:asciiTheme="majorHAnsi" w:hAnsiTheme="majorHAnsi"/>
          <w:color w:val="1C2228"/>
        </w:rPr>
        <w:t>Obala kralja Tomislava 16</w:t>
      </w:r>
      <w:r w:rsidRPr="00873DD2">
        <w:rPr>
          <w:rFonts w:asciiTheme="majorHAnsi" w:hAnsiTheme="majorHAnsi"/>
          <w:color w:val="1C2228"/>
        </w:rPr>
        <w:t xml:space="preserve">, </w:t>
      </w:r>
      <w:r w:rsidR="008734C5" w:rsidRPr="00873DD2">
        <w:rPr>
          <w:rFonts w:asciiTheme="majorHAnsi" w:hAnsiTheme="majorHAnsi"/>
          <w:color w:val="1C2228"/>
        </w:rPr>
        <w:t xml:space="preserve"> 23 207 Sveti Filip i Jakov utorkom i četvrtkom od 8:00 do 12:00</w:t>
      </w:r>
      <w:r w:rsidR="005F2A65">
        <w:rPr>
          <w:rFonts w:asciiTheme="majorHAnsi" w:hAnsiTheme="majorHAnsi"/>
          <w:color w:val="1C2228"/>
        </w:rPr>
        <w:t>.</w:t>
      </w:r>
    </w:p>
    <w:p w14:paraId="5197D823" w14:textId="77777777" w:rsidR="00E95087" w:rsidRDefault="00E95087">
      <w:pPr>
        <w:pStyle w:val="BodyText"/>
        <w:ind w:left="0"/>
        <w:rPr>
          <w:rFonts w:asciiTheme="majorHAnsi" w:hAnsiTheme="majorHAnsi"/>
          <w:b/>
        </w:rPr>
      </w:pPr>
    </w:p>
    <w:p w14:paraId="494B8936" w14:textId="77777777" w:rsidR="00817552" w:rsidRDefault="00817552">
      <w:pPr>
        <w:pStyle w:val="BodyText"/>
        <w:ind w:left="0"/>
        <w:rPr>
          <w:rFonts w:asciiTheme="majorHAnsi" w:hAnsiTheme="majorHAnsi"/>
          <w:b/>
        </w:rPr>
      </w:pPr>
    </w:p>
    <w:p w14:paraId="71DBB5EE" w14:textId="77777777" w:rsidR="00817552" w:rsidRDefault="00817552" w:rsidP="00817552">
      <w:pPr>
        <w:pStyle w:val="BodyText"/>
        <w:ind w:left="0"/>
        <w:jc w:val="center"/>
        <w:rPr>
          <w:rFonts w:asciiTheme="majorHAnsi" w:hAnsiTheme="majorHAnsi"/>
          <w:b/>
        </w:rPr>
      </w:pPr>
      <w:r>
        <w:rPr>
          <w:rFonts w:asciiTheme="majorHAnsi" w:hAnsiTheme="majorHAnsi"/>
          <w:b/>
        </w:rPr>
        <w:t>VI.</w:t>
      </w:r>
    </w:p>
    <w:p w14:paraId="14DF5916" w14:textId="77777777" w:rsidR="00817552" w:rsidRPr="00817552" w:rsidRDefault="00817552" w:rsidP="00817552">
      <w:pPr>
        <w:pStyle w:val="BodyText"/>
        <w:ind w:left="284"/>
        <w:jc w:val="both"/>
        <w:rPr>
          <w:rFonts w:asciiTheme="majorHAnsi" w:hAnsiTheme="majorHAnsi"/>
        </w:rPr>
      </w:pPr>
      <w:r w:rsidRPr="00817552">
        <w:rPr>
          <w:rFonts w:asciiTheme="majorHAnsi" w:hAnsiTheme="majorHAnsi"/>
        </w:rPr>
        <w:t>Općina Sveti Filip i Jakov zadržava pravo naknadne objave dopune ili ispravka ovog Javnog natječaja.</w:t>
      </w:r>
    </w:p>
    <w:p w14:paraId="57694A94" w14:textId="77777777" w:rsidR="00817552" w:rsidRDefault="00817552" w:rsidP="00817552">
      <w:pPr>
        <w:pStyle w:val="BodyText"/>
        <w:ind w:left="284"/>
        <w:jc w:val="both"/>
        <w:rPr>
          <w:rFonts w:asciiTheme="majorHAnsi" w:hAnsiTheme="majorHAnsi"/>
        </w:rPr>
      </w:pPr>
      <w:r w:rsidRPr="00817552">
        <w:rPr>
          <w:rFonts w:asciiTheme="majorHAnsi" w:hAnsiTheme="majorHAnsi"/>
        </w:rPr>
        <w:t xml:space="preserve">Općina Sveti Filip i Jakov zadržava pravo poništiti Javni natječaj ili njegov dio, bez posebnog obrazloženja i bez odgovornosti prema ponuditeljima. </w:t>
      </w:r>
    </w:p>
    <w:p w14:paraId="661C5307" w14:textId="77777777" w:rsidR="00AC3C24" w:rsidRDefault="00AC3C24" w:rsidP="00817552">
      <w:pPr>
        <w:pStyle w:val="BodyText"/>
        <w:ind w:left="284"/>
        <w:jc w:val="both"/>
        <w:rPr>
          <w:rFonts w:asciiTheme="majorHAnsi" w:hAnsiTheme="majorHAnsi"/>
        </w:rPr>
      </w:pPr>
    </w:p>
    <w:p w14:paraId="0234D5C0" w14:textId="3C459C98" w:rsidR="00AC3C24" w:rsidRPr="00AC3C24" w:rsidRDefault="00AC3C24" w:rsidP="00817552">
      <w:pPr>
        <w:pStyle w:val="BodyText"/>
        <w:ind w:left="284"/>
        <w:jc w:val="both"/>
        <w:rPr>
          <w:rFonts w:asciiTheme="majorHAnsi" w:hAnsiTheme="majorHAnsi"/>
          <w:b/>
          <w:bCs/>
        </w:rPr>
      </w:pPr>
      <w:r>
        <w:rPr>
          <w:rFonts w:asciiTheme="majorHAnsi" w:hAnsiTheme="majorHAnsi"/>
        </w:rPr>
        <w:t xml:space="preserve">                                                                                           </w:t>
      </w:r>
      <w:r w:rsidRPr="00AC3C24">
        <w:rPr>
          <w:rFonts w:asciiTheme="majorHAnsi" w:hAnsiTheme="majorHAnsi"/>
          <w:b/>
          <w:bCs/>
        </w:rPr>
        <w:t>VII.</w:t>
      </w:r>
    </w:p>
    <w:p w14:paraId="60C84741" w14:textId="77777777" w:rsidR="00E95087" w:rsidRPr="00E26954" w:rsidRDefault="00E95087">
      <w:pPr>
        <w:pStyle w:val="BodyText"/>
        <w:ind w:left="0"/>
        <w:rPr>
          <w:rFonts w:asciiTheme="majorHAnsi" w:hAnsiTheme="majorHAnsi"/>
        </w:rPr>
      </w:pPr>
    </w:p>
    <w:p w14:paraId="7E625FD4" w14:textId="77777777" w:rsidR="00E95087" w:rsidRPr="00E26954" w:rsidRDefault="00E26954">
      <w:pPr>
        <w:pStyle w:val="BodyText"/>
        <w:jc w:val="both"/>
        <w:rPr>
          <w:rFonts w:asciiTheme="majorHAnsi" w:hAnsiTheme="majorHAnsi"/>
        </w:rPr>
      </w:pPr>
      <w:r w:rsidRPr="00E26954">
        <w:rPr>
          <w:rFonts w:asciiTheme="majorHAnsi" w:hAnsiTheme="majorHAnsi"/>
          <w:color w:val="1C2228"/>
        </w:rPr>
        <w:t>Ova</w:t>
      </w:r>
      <w:r w:rsidRPr="00E26954">
        <w:rPr>
          <w:rFonts w:asciiTheme="majorHAnsi" w:hAnsiTheme="majorHAnsi"/>
          <w:color w:val="1C2228"/>
          <w:spacing w:val="-3"/>
        </w:rPr>
        <w:t xml:space="preserve"> </w:t>
      </w:r>
      <w:r w:rsidRPr="00E26954">
        <w:rPr>
          <w:rFonts w:asciiTheme="majorHAnsi" w:hAnsiTheme="majorHAnsi"/>
          <w:color w:val="1C2228"/>
        </w:rPr>
        <w:t>Odluka</w:t>
      </w:r>
      <w:r w:rsidRPr="00E26954">
        <w:rPr>
          <w:rFonts w:asciiTheme="majorHAnsi" w:hAnsiTheme="majorHAnsi"/>
          <w:color w:val="1C2228"/>
          <w:spacing w:val="-3"/>
        </w:rPr>
        <w:t xml:space="preserve"> </w:t>
      </w:r>
      <w:r w:rsidRPr="00E26954">
        <w:rPr>
          <w:rFonts w:asciiTheme="majorHAnsi" w:hAnsiTheme="majorHAnsi"/>
          <w:color w:val="1C2228"/>
        </w:rPr>
        <w:t>stupa</w:t>
      </w:r>
      <w:r w:rsidRPr="00E26954">
        <w:rPr>
          <w:rFonts w:asciiTheme="majorHAnsi" w:hAnsiTheme="majorHAnsi"/>
          <w:color w:val="1C2228"/>
          <w:spacing w:val="-2"/>
        </w:rPr>
        <w:t xml:space="preserve"> </w:t>
      </w:r>
      <w:r w:rsidRPr="00E26954">
        <w:rPr>
          <w:rFonts w:asciiTheme="majorHAnsi" w:hAnsiTheme="majorHAnsi"/>
          <w:color w:val="1C2228"/>
        </w:rPr>
        <w:t>na</w:t>
      </w:r>
      <w:r w:rsidRPr="00E26954">
        <w:rPr>
          <w:rFonts w:asciiTheme="majorHAnsi" w:hAnsiTheme="majorHAnsi"/>
          <w:color w:val="1C2228"/>
          <w:spacing w:val="-4"/>
        </w:rPr>
        <w:t xml:space="preserve"> </w:t>
      </w:r>
      <w:r w:rsidRPr="00E26954">
        <w:rPr>
          <w:rFonts w:asciiTheme="majorHAnsi" w:hAnsiTheme="majorHAnsi"/>
          <w:color w:val="1C2228"/>
        </w:rPr>
        <w:t>snagu</w:t>
      </w:r>
      <w:r w:rsidRPr="00E26954">
        <w:rPr>
          <w:rFonts w:asciiTheme="majorHAnsi" w:hAnsiTheme="majorHAnsi"/>
          <w:color w:val="1C2228"/>
          <w:spacing w:val="-3"/>
        </w:rPr>
        <w:t xml:space="preserve"> </w:t>
      </w:r>
      <w:r w:rsidRPr="00E26954">
        <w:rPr>
          <w:rFonts w:asciiTheme="majorHAnsi" w:hAnsiTheme="majorHAnsi"/>
          <w:color w:val="1C2228"/>
        </w:rPr>
        <w:t>danom</w:t>
      </w:r>
      <w:r w:rsidRPr="00E26954">
        <w:rPr>
          <w:rFonts w:asciiTheme="majorHAnsi" w:hAnsiTheme="majorHAnsi"/>
          <w:color w:val="1C2228"/>
          <w:spacing w:val="-3"/>
        </w:rPr>
        <w:t xml:space="preserve"> </w:t>
      </w:r>
      <w:r w:rsidRPr="00E26954">
        <w:rPr>
          <w:rFonts w:asciiTheme="majorHAnsi" w:hAnsiTheme="majorHAnsi"/>
          <w:color w:val="1C2228"/>
        </w:rPr>
        <w:t>donošenja.</w:t>
      </w:r>
    </w:p>
    <w:p w14:paraId="1F033257" w14:textId="77777777" w:rsidR="00E95087" w:rsidRPr="00E26954" w:rsidRDefault="00E95087">
      <w:pPr>
        <w:pStyle w:val="BodyText"/>
        <w:ind w:left="0"/>
        <w:rPr>
          <w:rFonts w:asciiTheme="majorHAnsi" w:hAnsiTheme="majorHAnsi"/>
        </w:rPr>
      </w:pPr>
    </w:p>
    <w:p w14:paraId="58AF03DA" w14:textId="77777777" w:rsidR="00E95087" w:rsidRPr="00E26954" w:rsidRDefault="00E95087">
      <w:pPr>
        <w:pStyle w:val="BodyText"/>
        <w:ind w:left="0"/>
        <w:rPr>
          <w:rFonts w:asciiTheme="majorHAnsi" w:hAnsiTheme="majorHAnsi"/>
        </w:rPr>
      </w:pPr>
    </w:p>
    <w:p w14:paraId="4D33B0A4" w14:textId="2329A3D4" w:rsidR="008734C5" w:rsidRPr="00E26954" w:rsidRDefault="00E26954" w:rsidP="008734C5">
      <w:pPr>
        <w:pStyle w:val="Heading2"/>
        <w:spacing w:before="161"/>
        <w:ind w:left="5986"/>
        <w:rPr>
          <w:rFonts w:asciiTheme="majorHAnsi" w:hAnsiTheme="majorHAnsi"/>
        </w:rPr>
      </w:pPr>
      <w:r w:rsidRPr="00E26954">
        <w:rPr>
          <w:rFonts w:asciiTheme="majorHAnsi" w:hAnsiTheme="majorHAnsi"/>
        </w:rPr>
        <w:t xml:space="preserve">                  </w:t>
      </w:r>
      <w:r w:rsidR="00AC3C24">
        <w:rPr>
          <w:rFonts w:asciiTheme="majorHAnsi" w:hAnsiTheme="majorHAnsi"/>
        </w:rPr>
        <w:t xml:space="preserve">Privremena zamjenica </w:t>
      </w:r>
      <w:r w:rsidR="00AC3C24">
        <w:rPr>
          <w:rFonts w:asciiTheme="majorHAnsi" w:hAnsiTheme="majorHAnsi"/>
        </w:rPr>
        <w:tab/>
      </w:r>
      <w:r w:rsidR="00AC3C24">
        <w:rPr>
          <w:rFonts w:asciiTheme="majorHAnsi" w:hAnsiTheme="majorHAnsi"/>
        </w:rPr>
        <w:tab/>
        <w:t xml:space="preserve">          općinskog načelnika</w:t>
      </w:r>
    </w:p>
    <w:p w14:paraId="1AE774E0" w14:textId="1122FC40" w:rsidR="00E95087" w:rsidRPr="002D2462" w:rsidRDefault="008734C5" w:rsidP="002D2462">
      <w:pPr>
        <w:pStyle w:val="BodyText"/>
        <w:ind w:left="0" w:right="639"/>
        <w:jc w:val="right"/>
        <w:rPr>
          <w:rFonts w:asciiTheme="majorHAnsi" w:hAnsiTheme="majorHAnsi"/>
          <w:b/>
        </w:rPr>
        <w:sectPr w:rsidR="00E95087" w:rsidRPr="002D2462" w:rsidSect="00B0126E">
          <w:pgSz w:w="11910" w:h="16840"/>
          <w:pgMar w:top="1240" w:right="1320" w:bottom="280" w:left="1020" w:header="720" w:footer="720" w:gutter="0"/>
          <w:cols w:space="720"/>
        </w:sectPr>
      </w:pPr>
      <w:r w:rsidRPr="00E26954">
        <w:rPr>
          <w:rFonts w:asciiTheme="majorHAnsi" w:hAnsiTheme="majorHAnsi"/>
          <w:b/>
        </w:rPr>
        <w:t xml:space="preserve">    </w:t>
      </w:r>
      <w:r w:rsidR="00E26954" w:rsidRPr="00E26954">
        <w:rPr>
          <w:rFonts w:asciiTheme="majorHAnsi" w:hAnsiTheme="majorHAnsi"/>
          <w:b/>
        </w:rPr>
        <w:t xml:space="preserve">        </w:t>
      </w:r>
      <w:r w:rsidR="00E26954" w:rsidRPr="00594464">
        <w:rPr>
          <w:rFonts w:asciiTheme="majorHAnsi" w:hAnsiTheme="majorHAnsi"/>
          <w:b/>
          <w:color w:val="FF0000"/>
        </w:rPr>
        <w:t xml:space="preserve">   </w:t>
      </w:r>
      <w:r w:rsidR="00AC3C24">
        <w:rPr>
          <w:rFonts w:asciiTheme="majorHAnsi" w:hAnsiTheme="majorHAnsi"/>
          <w:b/>
          <w:color w:val="FF0000"/>
        </w:rPr>
        <w:t xml:space="preserve">       </w:t>
      </w:r>
      <w:r w:rsidR="00AC3C24">
        <w:rPr>
          <w:rFonts w:asciiTheme="majorHAnsi" w:hAnsiTheme="majorHAnsi"/>
          <w:b/>
        </w:rPr>
        <w:t>Marijana Mrvičić</w:t>
      </w:r>
    </w:p>
    <w:p w14:paraId="46C5D988" w14:textId="77777777" w:rsidR="002D2462" w:rsidRDefault="002D2462">
      <w:pPr>
        <w:pStyle w:val="BodyText"/>
        <w:spacing w:before="4"/>
        <w:ind w:left="0"/>
        <w:rPr>
          <w:sz w:val="17"/>
        </w:rPr>
      </w:pPr>
    </w:p>
    <w:p w14:paraId="3C7B778A" w14:textId="6D829CCA" w:rsidR="00E95087" w:rsidRDefault="002D2462">
      <w:pPr>
        <w:pStyle w:val="BodyText"/>
        <w:spacing w:before="4"/>
        <w:ind w:left="0"/>
        <w:rPr>
          <w:noProof/>
          <w:sz w:val="17"/>
        </w:rPr>
      </w:pPr>
      <w:r>
        <w:rPr>
          <w:noProof/>
          <w:sz w:val="17"/>
        </w:rPr>
        <w:drawing>
          <wp:inline distT="0" distB="0" distL="0" distR="0" wp14:anchorId="74ECF803" wp14:editId="7F187E78">
            <wp:extent cx="6266815" cy="4180840"/>
            <wp:effectExtent l="0" t="0" r="635" b="0"/>
            <wp:docPr id="855760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66815" cy="4180840"/>
                    </a:xfrm>
                    <a:prstGeom prst="rect">
                      <a:avLst/>
                    </a:prstGeom>
                    <a:noFill/>
                  </pic:spPr>
                </pic:pic>
              </a:graphicData>
            </a:graphic>
          </wp:inline>
        </w:drawing>
      </w:r>
    </w:p>
    <w:p w14:paraId="4D4FAA92" w14:textId="77777777" w:rsidR="002D2462" w:rsidRPr="002D2462" w:rsidRDefault="002D2462" w:rsidP="002D2462"/>
    <w:p w14:paraId="76C1DDE3" w14:textId="77777777" w:rsidR="002D2462" w:rsidRPr="002D2462" w:rsidRDefault="002D2462" w:rsidP="002D2462"/>
    <w:p w14:paraId="33A053FF" w14:textId="77777777" w:rsidR="002D2462" w:rsidRDefault="002D2462" w:rsidP="002D2462">
      <w:pPr>
        <w:rPr>
          <w:noProof/>
          <w:sz w:val="17"/>
        </w:rPr>
      </w:pPr>
    </w:p>
    <w:p w14:paraId="605A2159" w14:textId="77777777" w:rsidR="002D2462" w:rsidRDefault="002D2462" w:rsidP="002D2462">
      <w:pPr>
        <w:rPr>
          <w:noProof/>
          <w:sz w:val="17"/>
        </w:rPr>
      </w:pPr>
    </w:p>
    <w:p w14:paraId="2BA32B70" w14:textId="7F039B72" w:rsidR="002D2462" w:rsidRDefault="002D2462" w:rsidP="002D2462">
      <w:r>
        <w:rPr>
          <w:noProof/>
        </w:rPr>
        <w:drawing>
          <wp:inline distT="0" distB="0" distL="0" distR="0" wp14:anchorId="24BF23EA" wp14:editId="6DB3C087">
            <wp:extent cx="6289040" cy="4103370"/>
            <wp:effectExtent l="0" t="0" r="0" b="0"/>
            <wp:docPr id="21421223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9040" cy="4103370"/>
                    </a:xfrm>
                    <a:prstGeom prst="rect">
                      <a:avLst/>
                    </a:prstGeom>
                    <a:noFill/>
                  </pic:spPr>
                </pic:pic>
              </a:graphicData>
            </a:graphic>
          </wp:inline>
        </w:drawing>
      </w:r>
    </w:p>
    <w:p w14:paraId="3E8B9F23" w14:textId="77777777" w:rsidR="002D2462" w:rsidRPr="002D2462" w:rsidRDefault="002D2462" w:rsidP="002D2462"/>
    <w:p w14:paraId="72951941" w14:textId="77777777" w:rsidR="002D2462" w:rsidRDefault="002D2462" w:rsidP="002D2462"/>
    <w:p w14:paraId="014ACCF9" w14:textId="2AB1FE6A" w:rsidR="002D2462" w:rsidRDefault="002D2462" w:rsidP="002D2462">
      <w:pPr>
        <w:rPr>
          <w:noProof/>
        </w:rPr>
      </w:pPr>
      <w:r>
        <w:rPr>
          <w:noProof/>
        </w:rPr>
        <w:lastRenderedPageBreak/>
        <w:drawing>
          <wp:inline distT="0" distB="0" distL="0" distR="0" wp14:anchorId="34E61D9F" wp14:editId="1C3B8D93">
            <wp:extent cx="6354931" cy="3606394"/>
            <wp:effectExtent l="0" t="0" r="8255" b="0"/>
            <wp:docPr id="85842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28990" cy="3648422"/>
                    </a:xfrm>
                    <a:prstGeom prst="rect">
                      <a:avLst/>
                    </a:prstGeom>
                    <a:noFill/>
                  </pic:spPr>
                </pic:pic>
              </a:graphicData>
            </a:graphic>
          </wp:inline>
        </w:drawing>
      </w:r>
    </w:p>
    <w:p w14:paraId="47F92E94" w14:textId="77777777" w:rsidR="002D2462" w:rsidRPr="002D2462" w:rsidRDefault="002D2462" w:rsidP="002D2462"/>
    <w:p w14:paraId="746EC165" w14:textId="77777777" w:rsidR="002D2462" w:rsidRPr="002D2462" w:rsidRDefault="002D2462" w:rsidP="002D2462"/>
    <w:p w14:paraId="4BE0F43D" w14:textId="77777777" w:rsidR="002D2462" w:rsidRDefault="002D2462" w:rsidP="002D2462">
      <w:pPr>
        <w:rPr>
          <w:noProof/>
        </w:rPr>
      </w:pPr>
    </w:p>
    <w:p w14:paraId="675CA45F" w14:textId="1BE89842" w:rsidR="002D2462" w:rsidRDefault="002D2462" w:rsidP="002D2462">
      <w:r>
        <w:rPr>
          <w:noProof/>
        </w:rPr>
        <w:drawing>
          <wp:inline distT="0" distB="0" distL="0" distR="0" wp14:anchorId="64EE8EDF" wp14:editId="50A55DEE">
            <wp:extent cx="6354445" cy="4532748"/>
            <wp:effectExtent l="0" t="0" r="8255" b="1270"/>
            <wp:docPr id="12919014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925" cy="4541650"/>
                    </a:xfrm>
                    <a:prstGeom prst="rect">
                      <a:avLst/>
                    </a:prstGeom>
                    <a:noFill/>
                  </pic:spPr>
                </pic:pic>
              </a:graphicData>
            </a:graphic>
          </wp:inline>
        </w:drawing>
      </w:r>
    </w:p>
    <w:p w14:paraId="41BEB167" w14:textId="77777777" w:rsidR="002D2462" w:rsidRPr="002D2462" w:rsidRDefault="002D2462" w:rsidP="002D2462"/>
    <w:p w14:paraId="1F599F7A" w14:textId="77777777" w:rsidR="002D2462" w:rsidRDefault="002D2462" w:rsidP="002D2462"/>
    <w:p w14:paraId="78C29A85" w14:textId="14931E7E" w:rsidR="002D2462" w:rsidRDefault="002D2462" w:rsidP="002D2462">
      <w:pPr>
        <w:rPr>
          <w:noProof/>
        </w:rPr>
      </w:pPr>
      <w:r>
        <w:rPr>
          <w:noProof/>
        </w:rPr>
        <w:lastRenderedPageBreak/>
        <w:drawing>
          <wp:inline distT="0" distB="0" distL="0" distR="0" wp14:anchorId="37F44D96" wp14:editId="01D729A3">
            <wp:extent cx="6415430" cy="4852417"/>
            <wp:effectExtent l="0" t="0" r="4445" b="5715"/>
            <wp:docPr id="10966111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17301" cy="4853832"/>
                    </a:xfrm>
                    <a:prstGeom prst="rect">
                      <a:avLst/>
                    </a:prstGeom>
                    <a:noFill/>
                  </pic:spPr>
                </pic:pic>
              </a:graphicData>
            </a:graphic>
          </wp:inline>
        </w:drawing>
      </w:r>
    </w:p>
    <w:p w14:paraId="0681954B" w14:textId="77777777" w:rsidR="002D2462" w:rsidRPr="002D2462" w:rsidRDefault="002D2462" w:rsidP="002D2462"/>
    <w:p w14:paraId="7250B6D7" w14:textId="77777777" w:rsidR="002D2462" w:rsidRDefault="002D2462" w:rsidP="002D2462">
      <w:pPr>
        <w:rPr>
          <w:noProof/>
        </w:rPr>
      </w:pPr>
    </w:p>
    <w:p w14:paraId="6361E990" w14:textId="77777777" w:rsidR="002D2462" w:rsidRDefault="002D2462" w:rsidP="002D2462">
      <w:pPr>
        <w:rPr>
          <w:noProof/>
        </w:rPr>
      </w:pPr>
    </w:p>
    <w:p w14:paraId="3CB08694" w14:textId="0B324BB3" w:rsidR="002D2462" w:rsidRPr="002D2462" w:rsidRDefault="002D2462" w:rsidP="002D2462">
      <w:r>
        <w:rPr>
          <w:noProof/>
        </w:rPr>
        <w:drawing>
          <wp:inline distT="0" distB="0" distL="0" distR="0" wp14:anchorId="1BE4FEB3" wp14:editId="780E4562">
            <wp:extent cx="6413489" cy="4315434"/>
            <wp:effectExtent l="0" t="0" r="6985" b="9525"/>
            <wp:docPr id="11971997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62791" cy="4348608"/>
                    </a:xfrm>
                    <a:prstGeom prst="rect">
                      <a:avLst/>
                    </a:prstGeom>
                    <a:noFill/>
                  </pic:spPr>
                </pic:pic>
              </a:graphicData>
            </a:graphic>
          </wp:inline>
        </w:drawing>
      </w:r>
    </w:p>
    <w:p w14:paraId="53509DE9" w14:textId="181CA344" w:rsidR="002D2462" w:rsidRDefault="002D2462" w:rsidP="002D2462">
      <w:pPr>
        <w:rPr>
          <w:noProof/>
        </w:rPr>
      </w:pPr>
      <w:r>
        <w:rPr>
          <w:noProof/>
        </w:rPr>
        <w:lastRenderedPageBreak/>
        <w:drawing>
          <wp:inline distT="0" distB="0" distL="0" distR="0" wp14:anchorId="5C65C8DB" wp14:editId="5B413382">
            <wp:extent cx="6447737" cy="4286707"/>
            <wp:effectExtent l="0" t="0" r="0" b="0"/>
            <wp:docPr id="1184199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62984" cy="4296844"/>
                    </a:xfrm>
                    <a:prstGeom prst="rect">
                      <a:avLst/>
                    </a:prstGeom>
                    <a:noFill/>
                  </pic:spPr>
                </pic:pic>
              </a:graphicData>
            </a:graphic>
          </wp:inline>
        </w:drawing>
      </w:r>
    </w:p>
    <w:p w14:paraId="58005BA5" w14:textId="77777777" w:rsidR="002D2462" w:rsidRPr="002D2462" w:rsidRDefault="002D2462" w:rsidP="002D2462"/>
    <w:p w14:paraId="0BE2B9AD" w14:textId="77777777" w:rsidR="002D2462" w:rsidRPr="002D2462" w:rsidRDefault="002D2462" w:rsidP="002D2462"/>
    <w:p w14:paraId="74B5A916" w14:textId="77777777" w:rsidR="002D2462" w:rsidRDefault="002D2462" w:rsidP="002D2462">
      <w:pPr>
        <w:rPr>
          <w:noProof/>
        </w:rPr>
      </w:pPr>
    </w:p>
    <w:p w14:paraId="30729693" w14:textId="39C255C2" w:rsidR="002D2462" w:rsidRDefault="002D2462" w:rsidP="002D2462">
      <w:pPr>
        <w:rPr>
          <w:noProof/>
        </w:rPr>
      </w:pPr>
      <w:r>
        <w:rPr>
          <w:noProof/>
        </w:rPr>
        <w:drawing>
          <wp:inline distT="0" distB="0" distL="0" distR="0" wp14:anchorId="2D3A4919" wp14:editId="3F59C6E0">
            <wp:extent cx="6447155" cy="3933190"/>
            <wp:effectExtent l="0" t="0" r="0" b="0"/>
            <wp:docPr id="14348328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48706" cy="3934136"/>
                    </a:xfrm>
                    <a:prstGeom prst="rect">
                      <a:avLst/>
                    </a:prstGeom>
                    <a:noFill/>
                  </pic:spPr>
                </pic:pic>
              </a:graphicData>
            </a:graphic>
          </wp:inline>
        </w:drawing>
      </w:r>
    </w:p>
    <w:p w14:paraId="31CE58B7" w14:textId="77777777" w:rsidR="002D2462" w:rsidRPr="002D2462" w:rsidRDefault="002D2462" w:rsidP="002D2462"/>
    <w:p w14:paraId="09DAE6D7" w14:textId="77777777" w:rsidR="002D2462" w:rsidRDefault="002D2462" w:rsidP="002D2462">
      <w:pPr>
        <w:rPr>
          <w:noProof/>
        </w:rPr>
      </w:pPr>
    </w:p>
    <w:p w14:paraId="1833F89B" w14:textId="7DE4BAFB" w:rsidR="002D2462" w:rsidRDefault="002D2462" w:rsidP="002D2462">
      <w:pPr>
        <w:rPr>
          <w:noProof/>
        </w:rPr>
      </w:pPr>
      <w:r>
        <w:rPr>
          <w:noProof/>
        </w:rPr>
        <w:lastRenderedPageBreak/>
        <w:drawing>
          <wp:inline distT="0" distB="0" distL="0" distR="0" wp14:anchorId="1A34E161" wp14:editId="360E7DFB">
            <wp:extent cx="6459321" cy="4018915"/>
            <wp:effectExtent l="0" t="0" r="0" b="635"/>
            <wp:docPr id="5349430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2426" cy="4020847"/>
                    </a:xfrm>
                    <a:prstGeom prst="rect">
                      <a:avLst/>
                    </a:prstGeom>
                    <a:noFill/>
                  </pic:spPr>
                </pic:pic>
              </a:graphicData>
            </a:graphic>
          </wp:inline>
        </w:drawing>
      </w:r>
    </w:p>
    <w:p w14:paraId="26E47C9A" w14:textId="77777777" w:rsidR="002D2462" w:rsidRPr="002D2462" w:rsidRDefault="002D2462" w:rsidP="002D2462"/>
    <w:p w14:paraId="0882AF44" w14:textId="77777777" w:rsidR="002D2462" w:rsidRPr="002D2462" w:rsidRDefault="002D2462" w:rsidP="002D2462"/>
    <w:p w14:paraId="12AEF586" w14:textId="77777777" w:rsidR="002D2462" w:rsidRDefault="002D2462" w:rsidP="002D2462">
      <w:pPr>
        <w:rPr>
          <w:noProof/>
        </w:rPr>
      </w:pPr>
    </w:p>
    <w:p w14:paraId="775D7902" w14:textId="0E3CE993" w:rsidR="002D2462" w:rsidRDefault="002D2462" w:rsidP="002D2462">
      <w:pPr>
        <w:rPr>
          <w:noProof/>
        </w:rPr>
      </w:pPr>
      <w:r>
        <w:rPr>
          <w:noProof/>
        </w:rPr>
        <w:drawing>
          <wp:inline distT="0" distB="0" distL="0" distR="0" wp14:anchorId="678DB5A8" wp14:editId="02DA83A0">
            <wp:extent cx="6459220" cy="4476115"/>
            <wp:effectExtent l="0" t="0" r="0" b="635"/>
            <wp:docPr id="8061480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9699" cy="4476447"/>
                    </a:xfrm>
                    <a:prstGeom prst="rect">
                      <a:avLst/>
                    </a:prstGeom>
                    <a:noFill/>
                  </pic:spPr>
                </pic:pic>
              </a:graphicData>
            </a:graphic>
          </wp:inline>
        </w:drawing>
      </w:r>
    </w:p>
    <w:p w14:paraId="370D9261" w14:textId="77777777" w:rsidR="002D2462" w:rsidRPr="002D2462" w:rsidRDefault="002D2462" w:rsidP="002D2462"/>
    <w:p w14:paraId="2EB0E643" w14:textId="77777777" w:rsidR="002D2462" w:rsidRDefault="002D2462" w:rsidP="002D2462">
      <w:pPr>
        <w:rPr>
          <w:noProof/>
        </w:rPr>
      </w:pPr>
    </w:p>
    <w:p w14:paraId="32236096" w14:textId="27DD0FA6" w:rsidR="002D2462" w:rsidRDefault="002D2462" w:rsidP="002D2462">
      <w:r>
        <w:rPr>
          <w:noProof/>
        </w:rPr>
        <w:lastRenderedPageBreak/>
        <w:drawing>
          <wp:inline distT="0" distB="0" distL="0" distR="0" wp14:anchorId="2DA5B0B5" wp14:editId="3F1FB02E">
            <wp:extent cx="6466637" cy="3599815"/>
            <wp:effectExtent l="0" t="0" r="0" b="635"/>
            <wp:docPr id="16502261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0878" cy="3602176"/>
                    </a:xfrm>
                    <a:prstGeom prst="rect">
                      <a:avLst/>
                    </a:prstGeom>
                    <a:noFill/>
                  </pic:spPr>
                </pic:pic>
              </a:graphicData>
            </a:graphic>
          </wp:inline>
        </w:drawing>
      </w:r>
    </w:p>
    <w:p w14:paraId="7C9034B0" w14:textId="77777777" w:rsidR="002D2462" w:rsidRDefault="002D2462" w:rsidP="002D2462"/>
    <w:p w14:paraId="5FF50E22" w14:textId="77777777" w:rsidR="002D2462" w:rsidRDefault="002D2462" w:rsidP="002D2462"/>
    <w:p w14:paraId="4F896402" w14:textId="20A7294D" w:rsidR="002D2462" w:rsidRDefault="002D2462" w:rsidP="002D2462">
      <w:r>
        <w:rPr>
          <w:noProof/>
        </w:rPr>
        <w:drawing>
          <wp:inline distT="0" distB="0" distL="0" distR="0" wp14:anchorId="6D9BD3C9" wp14:editId="7A0BFD13">
            <wp:extent cx="6579246" cy="4652005"/>
            <wp:effectExtent l="0" t="0" r="0" b="0"/>
            <wp:docPr id="16667766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03469" cy="4669132"/>
                    </a:xfrm>
                    <a:prstGeom prst="rect">
                      <a:avLst/>
                    </a:prstGeom>
                    <a:noFill/>
                  </pic:spPr>
                </pic:pic>
              </a:graphicData>
            </a:graphic>
          </wp:inline>
        </w:drawing>
      </w:r>
    </w:p>
    <w:p w14:paraId="3350463E" w14:textId="77777777" w:rsidR="002D2462" w:rsidRPr="002D2462" w:rsidRDefault="002D2462" w:rsidP="002D2462"/>
    <w:p w14:paraId="01CE5B7F" w14:textId="77777777" w:rsidR="002D2462" w:rsidRDefault="002D2462" w:rsidP="002D2462"/>
    <w:p w14:paraId="5667E646" w14:textId="3B88FF58" w:rsidR="002D2462" w:rsidRDefault="002D2462" w:rsidP="002D2462">
      <w:pPr>
        <w:rPr>
          <w:noProof/>
        </w:rPr>
      </w:pPr>
      <w:r>
        <w:rPr>
          <w:noProof/>
        </w:rPr>
        <w:lastRenderedPageBreak/>
        <w:drawing>
          <wp:inline distT="0" distB="0" distL="0" distR="0" wp14:anchorId="1366D101" wp14:editId="4F4736BE">
            <wp:extent cx="6543370" cy="4626638"/>
            <wp:effectExtent l="0" t="0" r="0" b="2540"/>
            <wp:docPr id="8005425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72706" cy="4647381"/>
                    </a:xfrm>
                    <a:prstGeom prst="rect">
                      <a:avLst/>
                    </a:prstGeom>
                    <a:noFill/>
                  </pic:spPr>
                </pic:pic>
              </a:graphicData>
            </a:graphic>
          </wp:inline>
        </w:drawing>
      </w:r>
    </w:p>
    <w:p w14:paraId="40DE0CEF" w14:textId="77777777" w:rsidR="002D2462" w:rsidRPr="002D2462" w:rsidRDefault="002D2462" w:rsidP="002D2462"/>
    <w:p w14:paraId="07F865C7" w14:textId="77777777" w:rsidR="002D2462" w:rsidRPr="002D2462" w:rsidRDefault="002D2462" w:rsidP="002D2462"/>
    <w:p w14:paraId="46FECBBE" w14:textId="77777777" w:rsidR="002D2462" w:rsidRPr="002D2462" w:rsidRDefault="002D2462" w:rsidP="002D2462"/>
    <w:p w14:paraId="6871B22A" w14:textId="77777777" w:rsidR="002D2462" w:rsidRDefault="002D2462" w:rsidP="002D2462">
      <w:pPr>
        <w:rPr>
          <w:noProof/>
        </w:rPr>
      </w:pPr>
    </w:p>
    <w:p w14:paraId="0BACDBAB" w14:textId="310F4897" w:rsidR="002D2462" w:rsidRDefault="002D2462" w:rsidP="002D2462">
      <w:pPr>
        <w:rPr>
          <w:noProof/>
        </w:rPr>
      </w:pPr>
      <w:r>
        <w:rPr>
          <w:noProof/>
        </w:rPr>
        <w:drawing>
          <wp:inline distT="0" distB="0" distL="0" distR="0" wp14:anchorId="4BF6169C" wp14:editId="683FA790">
            <wp:extent cx="6590995" cy="4418965"/>
            <wp:effectExtent l="0" t="0" r="635" b="635"/>
            <wp:docPr id="19614625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92577" cy="4420026"/>
                    </a:xfrm>
                    <a:prstGeom prst="rect">
                      <a:avLst/>
                    </a:prstGeom>
                    <a:noFill/>
                  </pic:spPr>
                </pic:pic>
              </a:graphicData>
            </a:graphic>
          </wp:inline>
        </w:drawing>
      </w:r>
    </w:p>
    <w:p w14:paraId="53FCEDF2" w14:textId="34481E2B" w:rsidR="002D2462" w:rsidRDefault="002D2462" w:rsidP="002D2462">
      <w:pPr>
        <w:rPr>
          <w:noProof/>
        </w:rPr>
      </w:pPr>
      <w:r>
        <w:rPr>
          <w:noProof/>
        </w:rPr>
        <w:lastRenderedPageBreak/>
        <w:drawing>
          <wp:inline distT="0" distB="0" distL="0" distR="0" wp14:anchorId="26D099FD" wp14:editId="5FE7EADD">
            <wp:extent cx="6517843" cy="4161790"/>
            <wp:effectExtent l="0" t="0" r="0" b="0"/>
            <wp:docPr id="20801562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24120" cy="4165798"/>
                    </a:xfrm>
                    <a:prstGeom prst="rect">
                      <a:avLst/>
                    </a:prstGeom>
                    <a:noFill/>
                  </pic:spPr>
                </pic:pic>
              </a:graphicData>
            </a:graphic>
          </wp:inline>
        </w:drawing>
      </w:r>
    </w:p>
    <w:p w14:paraId="4260EAF3" w14:textId="77777777" w:rsidR="002D2462" w:rsidRPr="002D2462" w:rsidRDefault="002D2462" w:rsidP="002D2462"/>
    <w:p w14:paraId="7C468835" w14:textId="77777777" w:rsidR="002D2462" w:rsidRDefault="002D2462" w:rsidP="002D2462">
      <w:pPr>
        <w:rPr>
          <w:noProof/>
        </w:rPr>
      </w:pPr>
    </w:p>
    <w:p w14:paraId="28DEAAFC" w14:textId="60E1DE78" w:rsidR="002D2462" w:rsidRPr="002D2462" w:rsidRDefault="00793030" w:rsidP="002D2462">
      <w:r>
        <w:rPr>
          <w:noProof/>
        </w:rPr>
        <w:drawing>
          <wp:inline distT="0" distB="0" distL="0" distR="0" wp14:anchorId="08622FFA" wp14:editId="39E0AB11">
            <wp:extent cx="6452006" cy="4615815"/>
            <wp:effectExtent l="0" t="0" r="6350" b="0"/>
            <wp:docPr id="18083064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58388" cy="4620381"/>
                    </a:xfrm>
                    <a:prstGeom prst="rect">
                      <a:avLst/>
                    </a:prstGeom>
                    <a:noFill/>
                  </pic:spPr>
                </pic:pic>
              </a:graphicData>
            </a:graphic>
          </wp:inline>
        </w:drawing>
      </w:r>
    </w:p>
    <w:sectPr w:rsidR="002D2462" w:rsidRPr="002D2462">
      <w:pgSz w:w="11910" w:h="16840"/>
      <w:pgMar w:top="1280" w:right="1320" w:bottom="280" w:left="10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MT">
    <w:altName w:val="Arial"/>
    <w:charset w:val="01"/>
    <w:family w:val="swiss"/>
    <w:pitch w:val="variable"/>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3C3400"/>
    <w:multiLevelType w:val="hybridMultilevel"/>
    <w:tmpl w:val="392C9A2C"/>
    <w:lvl w:ilvl="0" w:tplc="246A3940">
      <w:start w:val="1"/>
      <w:numFmt w:val="decimal"/>
      <w:lvlText w:val="%1."/>
      <w:lvlJc w:val="left"/>
      <w:pPr>
        <w:ind w:left="720" w:hanging="720"/>
        <w:jc w:val="left"/>
      </w:pPr>
      <w:rPr>
        <w:rFonts w:ascii="Arial MT" w:eastAsia="Arial MT" w:hAnsi="Arial MT" w:cs="Arial MT" w:hint="default"/>
        <w:spacing w:val="-1"/>
        <w:w w:val="100"/>
        <w:sz w:val="22"/>
        <w:szCs w:val="22"/>
        <w:lang w:val="hr-HR" w:eastAsia="en-US" w:bidi="ar-SA"/>
      </w:rPr>
    </w:lvl>
    <w:lvl w:ilvl="1" w:tplc="9CF03798">
      <w:numFmt w:val="bullet"/>
      <w:lvlText w:val="•"/>
      <w:lvlJc w:val="left"/>
      <w:pPr>
        <w:ind w:left="1639" w:hanging="720"/>
      </w:pPr>
      <w:rPr>
        <w:rFonts w:hint="default"/>
        <w:lang w:val="hr-HR" w:eastAsia="en-US" w:bidi="ar-SA"/>
      </w:rPr>
    </w:lvl>
    <w:lvl w:ilvl="2" w:tplc="3F9CD194">
      <w:numFmt w:val="bullet"/>
      <w:lvlText w:val="•"/>
      <w:lvlJc w:val="left"/>
      <w:pPr>
        <w:ind w:left="2556" w:hanging="720"/>
      </w:pPr>
      <w:rPr>
        <w:rFonts w:hint="default"/>
        <w:lang w:val="hr-HR" w:eastAsia="en-US" w:bidi="ar-SA"/>
      </w:rPr>
    </w:lvl>
    <w:lvl w:ilvl="3" w:tplc="D1C4FF1A">
      <w:numFmt w:val="bullet"/>
      <w:lvlText w:val="•"/>
      <w:lvlJc w:val="left"/>
      <w:pPr>
        <w:ind w:left="3472" w:hanging="720"/>
      </w:pPr>
      <w:rPr>
        <w:rFonts w:hint="default"/>
        <w:lang w:val="hr-HR" w:eastAsia="en-US" w:bidi="ar-SA"/>
      </w:rPr>
    </w:lvl>
    <w:lvl w:ilvl="4" w:tplc="139A6C86">
      <w:numFmt w:val="bullet"/>
      <w:lvlText w:val="•"/>
      <w:lvlJc w:val="left"/>
      <w:pPr>
        <w:ind w:left="4389" w:hanging="720"/>
      </w:pPr>
      <w:rPr>
        <w:rFonts w:hint="default"/>
        <w:lang w:val="hr-HR" w:eastAsia="en-US" w:bidi="ar-SA"/>
      </w:rPr>
    </w:lvl>
    <w:lvl w:ilvl="5" w:tplc="B5E485B6">
      <w:numFmt w:val="bullet"/>
      <w:lvlText w:val="•"/>
      <w:lvlJc w:val="left"/>
      <w:pPr>
        <w:ind w:left="5306" w:hanging="720"/>
      </w:pPr>
      <w:rPr>
        <w:rFonts w:hint="default"/>
        <w:lang w:val="hr-HR" w:eastAsia="en-US" w:bidi="ar-SA"/>
      </w:rPr>
    </w:lvl>
    <w:lvl w:ilvl="6" w:tplc="19461476">
      <w:numFmt w:val="bullet"/>
      <w:lvlText w:val="•"/>
      <w:lvlJc w:val="left"/>
      <w:pPr>
        <w:ind w:left="6222" w:hanging="720"/>
      </w:pPr>
      <w:rPr>
        <w:rFonts w:hint="default"/>
        <w:lang w:val="hr-HR" w:eastAsia="en-US" w:bidi="ar-SA"/>
      </w:rPr>
    </w:lvl>
    <w:lvl w:ilvl="7" w:tplc="4CAAA11C">
      <w:numFmt w:val="bullet"/>
      <w:lvlText w:val="•"/>
      <w:lvlJc w:val="left"/>
      <w:pPr>
        <w:ind w:left="7139" w:hanging="720"/>
      </w:pPr>
      <w:rPr>
        <w:rFonts w:hint="default"/>
        <w:lang w:val="hr-HR" w:eastAsia="en-US" w:bidi="ar-SA"/>
      </w:rPr>
    </w:lvl>
    <w:lvl w:ilvl="8" w:tplc="58262A26">
      <w:numFmt w:val="bullet"/>
      <w:lvlText w:val="•"/>
      <w:lvlJc w:val="left"/>
      <w:pPr>
        <w:ind w:left="8055" w:hanging="720"/>
      </w:pPr>
      <w:rPr>
        <w:rFonts w:hint="default"/>
        <w:lang w:val="hr-HR" w:eastAsia="en-US" w:bidi="ar-SA"/>
      </w:rPr>
    </w:lvl>
  </w:abstractNum>
  <w:abstractNum w:abstractNumId="1" w15:restartNumberingAfterBreak="0">
    <w:nsid w:val="0856085C"/>
    <w:multiLevelType w:val="hybridMultilevel"/>
    <w:tmpl w:val="A808AA0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1E10107B"/>
    <w:multiLevelType w:val="hybridMultilevel"/>
    <w:tmpl w:val="73922DF4"/>
    <w:lvl w:ilvl="0" w:tplc="D262B8B2">
      <w:start w:val="1"/>
      <w:numFmt w:val="decimal"/>
      <w:lvlText w:val="%1."/>
      <w:lvlJc w:val="left"/>
      <w:pPr>
        <w:ind w:left="397" w:hanging="720"/>
        <w:jc w:val="left"/>
      </w:pPr>
      <w:rPr>
        <w:rFonts w:hint="default"/>
        <w:spacing w:val="-1"/>
        <w:w w:val="100"/>
        <w:lang w:val="hr-HR" w:eastAsia="en-US" w:bidi="ar-SA"/>
      </w:rPr>
    </w:lvl>
    <w:lvl w:ilvl="1" w:tplc="03004FCA">
      <w:numFmt w:val="bullet"/>
      <w:lvlText w:val="-"/>
      <w:lvlJc w:val="left"/>
      <w:pPr>
        <w:ind w:left="1477" w:hanging="360"/>
      </w:pPr>
      <w:rPr>
        <w:rFonts w:ascii="Arial MT" w:eastAsia="Arial MT" w:hAnsi="Arial MT" w:cs="Arial MT" w:hint="default"/>
        <w:w w:val="100"/>
        <w:sz w:val="22"/>
        <w:szCs w:val="22"/>
        <w:lang w:val="hr-HR" w:eastAsia="en-US" w:bidi="ar-SA"/>
      </w:rPr>
    </w:lvl>
    <w:lvl w:ilvl="2" w:tplc="54D03C98">
      <w:numFmt w:val="bullet"/>
      <w:lvlText w:val="•"/>
      <w:lvlJc w:val="left"/>
      <w:pPr>
        <w:ind w:left="1120" w:hanging="360"/>
      </w:pPr>
      <w:rPr>
        <w:rFonts w:hint="default"/>
        <w:lang w:val="hr-HR" w:eastAsia="en-US" w:bidi="ar-SA"/>
      </w:rPr>
    </w:lvl>
    <w:lvl w:ilvl="3" w:tplc="26DAD936">
      <w:numFmt w:val="bullet"/>
      <w:lvlText w:val="•"/>
      <w:lvlJc w:val="left"/>
      <w:pPr>
        <w:ind w:left="1480" w:hanging="360"/>
      </w:pPr>
      <w:rPr>
        <w:rFonts w:hint="default"/>
        <w:lang w:val="hr-HR" w:eastAsia="en-US" w:bidi="ar-SA"/>
      </w:rPr>
    </w:lvl>
    <w:lvl w:ilvl="4" w:tplc="785E3D24">
      <w:numFmt w:val="bullet"/>
      <w:lvlText w:val="•"/>
      <w:lvlJc w:val="left"/>
      <w:pPr>
        <w:ind w:left="2635" w:hanging="360"/>
      </w:pPr>
      <w:rPr>
        <w:rFonts w:hint="default"/>
        <w:lang w:val="hr-HR" w:eastAsia="en-US" w:bidi="ar-SA"/>
      </w:rPr>
    </w:lvl>
    <w:lvl w:ilvl="5" w:tplc="0494146E">
      <w:numFmt w:val="bullet"/>
      <w:lvlText w:val="•"/>
      <w:lvlJc w:val="left"/>
      <w:pPr>
        <w:ind w:left="3790" w:hanging="360"/>
      </w:pPr>
      <w:rPr>
        <w:rFonts w:hint="default"/>
        <w:lang w:val="hr-HR" w:eastAsia="en-US" w:bidi="ar-SA"/>
      </w:rPr>
    </w:lvl>
    <w:lvl w:ilvl="6" w:tplc="1C1E0E58">
      <w:numFmt w:val="bullet"/>
      <w:lvlText w:val="•"/>
      <w:lvlJc w:val="left"/>
      <w:pPr>
        <w:ind w:left="4945" w:hanging="360"/>
      </w:pPr>
      <w:rPr>
        <w:rFonts w:hint="default"/>
        <w:lang w:val="hr-HR" w:eastAsia="en-US" w:bidi="ar-SA"/>
      </w:rPr>
    </w:lvl>
    <w:lvl w:ilvl="7" w:tplc="B4689DEA">
      <w:numFmt w:val="bullet"/>
      <w:lvlText w:val="•"/>
      <w:lvlJc w:val="left"/>
      <w:pPr>
        <w:ind w:left="6100" w:hanging="360"/>
      </w:pPr>
      <w:rPr>
        <w:rFonts w:hint="default"/>
        <w:lang w:val="hr-HR" w:eastAsia="en-US" w:bidi="ar-SA"/>
      </w:rPr>
    </w:lvl>
    <w:lvl w:ilvl="8" w:tplc="AA167C5A">
      <w:numFmt w:val="bullet"/>
      <w:lvlText w:val="•"/>
      <w:lvlJc w:val="left"/>
      <w:pPr>
        <w:ind w:left="7255" w:hanging="360"/>
      </w:pPr>
      <w:rPr>
        <w:rFonts w:hint="default"/>
        <w:lang w:val="hr-HR" w:eastAsia="en-US" w:bidi="ar-SA"/>
      </w:rPr>
    </w:lvl>
  </w:abstractNum>
  <w:abstractNum w:abstractNumId="3" w15:restartNumberingAfterBreak="0">
    <w:nsid w:val="1F606D51"/>
    <w:multiLevelType w:val="hybridMultilevel"/>
    <w:tmpl w:val="3016050E"/>
    <w:lvl w:ilvl="0" w:tplc="041A0001">
      <w:start w:val="1"/>
      <w:numFmt w:val="bullet"/>
      <w:lvlText w:val=""/>
      <w:lvlJc w:val="left"/>
      <w:pPr>
        <w:ind w:left="1837" w:hanging="360"/>
      </w:pPr>
      <w:rPr>
        <w:rFonts w:ascii="Symbol" w:hAnsi="Symbol" w:hint="default"/>
      </w:rPr>
    </w:lvl>
    <w:lvl w:ilvl="1" w:tplc="041A0003" w:tentative="1">
      <w:start w:val="1"/>
      <w:numFmt w:val="bullet"/>
      <w:lvlText w:val="o"/>
      <w:lvlJc w:val="left"/>
      <w:pPr>
        <w:ind w:left="2557" w:hanging="360"/>
      </w:pPr>
      <w:rPr>
        <w:rFonts w:ascii="Courier New" w:hAnsi="Courier New" w:cs="Courier New" w:hint="default"/>
      </w:rPr>
    </w:lvl>
    <w:lvl w:ilvl="2" w:tplc="041A0005" w:tentative="1">
      <w:start w:val="1"/>
      <w:numFmt w:val="bullet"/>
      <w:lvlText w:val=""/>
      <w:lvlJc w:val="left"/>
      <w:pPr>
        <w:ind w:left="3277" w:hanging="360"/>
      </w:pPr>
      <w:rPr>
        <w:rFonts w:ascii="Wingdings" w:hAnsi="Wingdings" w:hint="default"/>
      </w:rPr>
    </w:lvl>
    <w:lvl w:ilvl="3" w:tplc="041A0001" w:tentative="1">
      <w:start w:val="1"/>
      <w:numFmt w:val="bullet"/>
      <w:lvlText w:val=""/>
      <w:lvlJc w:val="left"/>
      <w:pPr>
        <w:ind w:left="3997" w:hanging="360"/>
      </w:pPr>
      <w:rPr>
        <w:rFonts w:ascii="Symbol" w:hAnsi="Symbol" w:hint="default"/>
      </w:rPr>
    </w:lvl>
    <w:lvl w:ilvl="4" w:tplc="041A0003" w:tentative="1">
      <w:start w:val="1"/>
      <w:numFmt w:val="bullet"/>
      <w:lvlText w:val="o"/>
      <w:lvlJc w:val="left"/>
      <w:pPr>
        <w:ind w:left="4717" w:hanging="360"/>
      </w:pPr>
      <w:rPr>
        <w:rFonts w:ascii="Courier New" w:hAnsi="Courier New" w:cs="Courier New" w:hint="default"/>
      </w:rPr>
    </w:lvl>
    <w:lvl w:ilvl="5" w:tplc="041A0005" w:tentative="1">
      <w:start w:val="1"/>
      <w:numFmt w:val="bullet"/>
      <w:lvlText w:val=""/>
      <w:lvlJc w:val="left"/>
      <w:pPr>
        <w:ind w:left="5437" w:hanging="360"/>
      </w:pPr>
      <w:rPr>
        <w:rFonts w:ascii="Wingdings" w:hAnsi="Wingdings" w:hint="default"/>
      </w:rPr>
    </w:lvl>
    <w:lvl w:ilvl="6" w:tplc="041A0001" w:tentative="1">
      <w:start w:val="1"/>
      <w:numFmt w:val="bullet"/>
      <w:lvlText w:val=""/>
      <w:lvlJc w:val="left"/>
      <w:pPr>
        <w:ind w:left="6157" w:hanging="360"/>
      </w:pPr>
      <w:rPr>
        <w:rFonts w:ascii="Symbol" w:hAnsi="Symbol" w:hint="default"/>
      </w:rPr>
    </w:lvl>
    <w:lvl w:ilvl="7" w:tplc="041A0003" w:tentative="1">
      <w:start w:val="1"/>
      <w:numFmt w:val="bullet"/>
      <w:lvlText w:val="o"/>
      <w:lvlJc w:val="left"/>
      <w:pPr>
        <w:ind w:left="6877" w:hanging="360"/>
      </w:pPr>
      <w:rPr>
        <w:rFonts w:ascii="Courier New" w:hAnsi="Courier New" w:cs="Courier New" w:hint="default"/>
      </w:rPr>
    </w:lvl>
    <w:lvl w:ilvl="8" w:tplc="041A0005" w:tentative="1">
      <w:start w:val="1"/>
      <w:numFmt w:val="bullet"/>
      <w:lvlText w:val=""/>
      <w:lvlJc w:val="left"/>
      <w:pPr>
        <w:ind w:left="7597" w:hanging="360"/>
      </w:pPr>
      <w:rPr>
        <w:rFonts w:ascii="Wingdings" w:hAnsi="Wingdings" w:hint="default"/>
      </w:rPr>
    </w:lvl>
  </w:abstractNum>
  <w:abstractNum w:abstractNumId="4" w15:restartNumberingAfterBreak="0">
    <w:nsid w:val="29613B8D"/>
    <w:multiLevelType w:val="hybridMultilevel"/>
    <w:tmpl w:val="7CAC4B98"/>
    <w:lvl w:ilvl="0" w:tplc="58F626D6">
      <w:start w:val="4"/>
      <w:numFmt w:val="decimal"/>
      <w:lvlText w:val="%1."/>
      <w:lvlJc w:val="left"/>
      <w:pPr>
        <w:ind w:left="1116" w:hanging="360"/>
        <w:jc w:val="left"/>
      </w:pPr>
      <w:rPr>
        <w:rFonts w:ascii="Arial MT" w:eastAsia="Arial MT" w:hAnsi="Arial MT" w:cs="Arial MT" w:hint="default"/>
        <w:spacing w:val="-1"/>
        <w:w w:val="100"/>
        <w:sz w:val="22"/>
        <w:szCs w:val="22"/>
        <w:lang w:val="hr-HR" w:eastAsia="en-US" w:bidi="ar-SA"/>
      </w:rPr>
    </w:lvl>
    <w:lvl w:ilvl="1" w:tplc="327C330E">
      <w:numFmt w:val="bullet"/>
      <w:lvlText w:val="•"/>
      <w:lvlJc w:val="left"/>
      <w:pPr>
        <w:ind w:left="1964" w:hanging="360"/>
      </w:pPr>
      <w:rPr>
        <w:rFonts w:hint="default"/>
        <w:lang w:val="hr-HR" w:eastAsia="en-US" w:bidi="ar-SA"/>
      </w:rPr>
    </w:lvl>
    <w:lvl w:ilvl="2" w:tplc="F0C2C39E">
      <w:numFmt w:val="bullet"/>
      <w:lvlText w:val="•"/>
      <w:lvlJc w:val="left"/>
      <w:pPr>
        <w:ind w:left="2809" w:hanging="360"/>
      </w:pPr>
      <w:rPr>
        <w:rFonts w:hint="default"/>
        <w:lang w:val="hr-HR" w:eastAsia="en-US" w:bidi="ar-SA"/>
      </w:rPr>
    </w:lvl>
    <w:lvl w:ilvl="3" w:tplc="15C4796E">
      <w:numFmt w:val="bullet"/>
      <w:lvlText w:val="•"/>
      <w:lvlJc w:val="left"/>
      <w:pPr>
        <w:ind w:left="3653" w:hanging="360"/>
      </w:pPr>
      <w:rPr>
        <w:rFonts w:hint="default"/>
        <w:lang w:val="hr-HR" w:eastAsia="en-US" w:bidi="ar-SA"/>
      </w:rPr>
    </w:lvl>
    <w:lvl w:ilvl="4" w:tplc="F5BA9A58">
      <w:numFmt w:val="bullet"/>
      <w:lvlText w:val="•"/>
      <w:lvlJc w:val="left"/>
      <w:pPr>
        <w:ind w:left="4498" w:hanging="360"/>
      </w:pPr>
      <w:rPr>
        <w:rFonts w:hint="default"/>
        <w:lang w:val="hr-HR" w:eastAsia="en-US" w:bidi="ar-SA"/>
      </w:rPr>
    </w:lvl>
    <w:lvl w:ilvl="5" w:tplc="BFEEC7FE">
      <w:numFmt w:val="bullet"/>
      <w:lvlText w:val="•"/>
      <w:lvlJc w:val="left"/>
      <w:pPr>
        <w:ind w:left="5343" w:hanging="360"/>
      </w:pPr>
      <w:rPr>
        <w:rFonts w:hint="default"/>
        <w:lang w:val="hr-HR" w:eastAsia="en-US" w:bidi="ar-SA"/>
      </w:rPr>
    </w:lvl>
    <w:lvl w:ilvl="6" w:tplc="17C8A5F6">
      <w:numFmt w:val="bullet"/>
      <w:lvlText w:val="•"/>
      <w:lvlJc w:val="left"/>
      <w:pPr>
        <w:ind w:left="6187" w:hanging="360"/>
      </w:pPr>
      <w:rPr>
        <w:rFonts w:hint="default"/>
        <w:lang w:val="hr-HR" w:eastAsia="en-US" w:bidi="ar-SA"/>
      </w:rPr>
    </w:lvl>
    <w:lvl w:ilvl="7" w:tplc="60E805C0">
      <w:numFmt w:val="bullet"/>
      <w:lvlText w:val="•"/>
      <w:lvlJc w:val="left"/>
      <w:pPr>
        <w:ind w:left="7032" w:hanging="360"/>
      </w:pPr>
      <w:rPr>
        <w:rFonts w:hint="default"/>
        <w:lang w:val="hr-HR" w:eastAsia="en-US" w:bidi="ar-SA"/>
      </w:rPr>
    </w:lvl>
    <w:lvl w:ilvl="8" w:tplc="FF888EB8">
      <w:numFmt w:val="bullet"/>
      <w:lvlText w:val="•"/>
      <w:lvlJc w:val="left"/>
      <w:pPr>
        <w:ind w:left="7876" w:hanging="360"/>
      </w:pPr>
      <w:rPr>
        <w:rFonts w:hint="default"/>
        <w:lang w:val="hr-HR" w:eastAsia="en-US" w:bidi="ar-SA"/>
      </w:rPr>
    </w:lvl>
  </w:abstractNum>
  <w:abstractNum w:abstractNumId="5" w15:restartNumberingAfterBreak="0">
    <w:nsid w:val="332A7CF8"/>
    <w:multiLevelType w:val="hybridMultilevel"/>
    <w:tmpl w:val="21681E44"/>
    <w:lvl w:ilvl="0" w:tplc="041A0001">
      <w:start w:val="1"/>
      <w:numFmt w:val="bullet"/>
      <w:lvlText w:val=""/>
      <w:lvlJc w:val="left"/>
      <w:pPr>
        <w:ind w:left="2196" w:hanging="360"/>
      </w:pPr>
      <w:rPr>
        <w:rFonts w:ascii="Symbol" w:hAnsi="Symbol" w:hint="default"/>
      </w:rPr>
    </w:lvl>
    <w:lvl w:ilvl="1" w:tplc="041A0003">
      <w:start w:val="1"/>
      <w:numFmt w:val="bullet"/>
      <w:lvlText w:val="o"/>
      <w:lvlJc w:val="left"/>
      <w:pPr>
        <w:ind w:left="2916" w:hanging="360"/>
      </w:pPr>
      <w:rPr>
        <w:rFonts w:ascii="Courier New" w:hAnsi="Courier New" w:cs="Courier New" w:hint="default"/>
      </w:rPr>
    </w:lvl>
    <w:lvl w:ilvl="2" w:tplc="041A0005" w:tentative="1">
      <w:start w:val="1"/>
      <w:numFmt w:val="bullet"/>
      <w:lvlText w:val=""/>
      <w:lvlJc w:val="left"/>
      <w:pPr>
        <w:ind w:left="3636" w:hanging="360"/>
      </w:pPr>
      <w:rPr>
        <w:rFonts w:ascii="Wingdings" w:hAnsi="Wingdings" w:hint="default"/>
      </w:rPr>
    </w:lvl>
    <w:lvl w:ilvl="3" w:tplc="041A0001" w:tentative="1">
      <w:start w:val="1"/>
      <w:numFmt w:val="bullet"/>
      <w:lvlText w:val=""/>
      <w:lvlJc w:val="left"/>
      <w:pPr>
        <w:ind w:left="4356" w:hanging="360"/>
      </w:pPr>
      <w:rPr>
        <w:rFonts w:ascii="Symbol" w:hAnsi="Symbol" w:hint="default"/>
      </w:rPr>
    </w:lvl>
    <w:lvl w:ilvl="4" w:tplc="041A0003" w:tentative="1">
      <w:start w:val="1"/>
      <w:numFmt w:val="bullet"/>
      <w:lvlText w:val="o"/>
      <w:lvlJc w:val="left"/>
      <w:pPr>
        <w:ind w:left="5076" w:hanging="360"/>
      </w:pPr>
      <w:rPr>
        <w:rFonts w:ascii="Courier New" w:hAnsi="Courier New" w:cs="Courier New" w:hint="default"/>
      </w:rPr>
    </w:lvl>
    <w:lvl w:ilvl="5" w:tplc="041A0005" w:tentative="1">
      <w:start w:val="1"/>
      <w:numFmt w:val="bullet"/>
      <w:lvlText w:val=""/>
      <w:lvlJc w:val="left"/>
      <w:pPr>
        <w:ind w:left="5796" w:hanging="360"/>
      </w:pPr>
      <w:rPr>
        <w:rFonts w:ascii="Wingdings" w:hAnsi="Wingdings" w:hint="default"/>
      </w:rPr>
    </w:lvl>
    <w:lvl w:ilvl="6" w:tplc="041A0001" w:tentative="1">
      <w:start w:val="1"/>
      <w:numFmt w:val="bullet"/>
      <w:lvlText w:val=""/>
      <w:lvlJc w:val="left"/>
      <w:pPr>
        <w:ind w:left="6516" w:hanging="360"/>
      </w:pPr>
      <w:rPr>
        <w:rFonts w:ascii="Symbol" w:hAnsi="Symbol" w:hint="default"/>
      </w:rPr>
    </w:lvl>
    <w:lvl w:ilvl="7" w:tplc="041A0003" w:tentative="1">
      <w:start w:val="1"/>
      <w:numFmt w:val="bullet"/>
      <w:lvlText w:val="o"/>
      <w:lvlJc w:val="left"/>
      <w:pPr>
        <w:ind w:left="7236" w:hanging="360"/>
      </w:pPr>
      <w:rPr>
        <w:rFonts w:ascii="Courier New" w:hAnsi="Courier New" w:cs="Courier New" w:hint="default"/>
      </w:rPr>
    </w:lvl>
    <w:lvl w:ilvl="8" w:tplc="041A0005" w:tentative="1">
      <w:start w:val="1"/>
      <w:numFmt w:val="bullet"/>
      <w:lvlText w:val=""/>
      <w:lvlJc w:val="left"/>
      <w:pPr>
        <w:ind w:left="7956" w:hanging="360"/>
      </w:pPr>
      <w:rPr>
        <w:rFonts w:ascii="Wingdings" w:hAnsi="Wingdings" w:hint="default"/>
      </w:rPr>
    </w:lvl>
  </w:abstractNum>
  <w:abstractNum w:abstractNumId="6" w15:restartNumberingAfterBreak="0">
    <w:nsid w:val="397278FF"/>
    <w:multiLevelType w:val="hybridMultilevel"/>
    <w:tmpl w:val="37AE9AFC"/>
    <w:lvl w:ilvl="0" w:tplc="372840AE">
      <w:numFmt w:val="bullet"/>
      <w:lvlText w:val="-"/>
      <w:lvlJc w:val="left"/>
      <w:pPr>
        <w:ind w:left="1117" w:hanging="360"/>
      </w:pPr>
      <w:rPr>
        <w:rFonts w:ascii="Arial MT" w:eastAsia="Arial MT" w:hAnsi="Arial MT" w:cs="Arial MT" w:hint="default"/>
        <w:w w:val="100"/>
        <w:sz w:val="22"/>
        <w:szCs w:val="22"/>
        <w:lang w:val="hr-HR" w:eastAsia="en-US" w:bidi="ar-SA"/>
      </w:rPr>
    </w:lvl>
    <w:lvl w:ilvl="1" w:tplc="B812423A">
      <w:numFmt w:val="bullet"/>
      <w:lvlText w:val="•"/>
      <w:lvlJc w:val="left"/>
      <w:pPr>
        <w:ind w:left="1964" w:hanging="360"/>
      </w:pPr>
      <w:rPr>
        <w:rFonts w:hint="default"/>
        <w:lang w:val="hr-HR" w:eastAsia="en-US" w:bidi="ar-SA"/>
      </w:rPr>
    </w:lvl>
    <w:lvl w:ilvl="2" w:tplc="06D210AE">
      <w:numFmt w:val="bullet"/>
      <w:lvlText w:val="•"/>
      <w:lvlJc w:val="left"/>
      <w:pPr>
        <w:ind w:left="2809" w:hanging="360"/>
      </w:pPr>
      <w:rPr>
        <w:rFonts w:hint="default"/>
        <w:lang w:val="hr-HR" w:eastAsia="en-US" w:bidi="ar-SA"/>
      </w:rPr>
    </w:lvl>
    <w:lvl w:ilvl="3" w:tplc="3EEAEE1E">
      <w:numFmt w:val="bullet"/>
      <w:lvlText w:val="•"/>
      <w:lvlJc w:val="left"/>
      <w:pPr>
        <w:ind w:left="3653" w:hanging="360"/>
      </w:pPr>
      <w:rPr>
        <w:rFonts w:hint="default"/>
        <w:lang w:val="hr-HR" w:eastAsia="en-US" w:bidi="ar-SA"/>
      </w:rPr>
    </w:lvl>
    <w:lvl w:ilvl="4" w:tplc="7A00D53A">
      <w:numFmt w:val="bullet"/>
      <w:lvlText w:val="•"/>
      <w:lvlJc w:val="left"/>
      <w:pPr>
        <w:ind w:left="4498" w:hanging="360"/>
      </w:pPr>
      <w:rPr>
        <w:rFonts w:hint="default"/>
        <w:lang w:val="hr-HR" w:eastAsia="en-US" w:bidi="ar-SA"/>
      </w:rPr>
    </w:lvl>
    <w:lvl w:ilvl="5" w:tplc="CD8E7066">
      <w:numFmt w:val="bullet"/>
      <w:lvlText w:val="•"/>
      <w:lvlJc w:val="left"/>
      <w:pPr>
        <w:ind w:left="5343" w:hanging="360"/>
      </w:pPr>
      <w:rPr>
        <w:rFonts w:hint="default"/>
        <w:lang w:val="hr-HR" w:eastAsia="en-US" w:bidi="ar-SA"/>
      </w:rPr>
    </w:lvl>
    <w:lvl w:ilvl="6" w:tplc="5BCADD28">
      <w:numFmt w:val="bullet"/>
      <w:lvlText w:val="•"/>
      <w:lvlJc w:val="left"/>
      <w:pPr>
        <w:ind w:left="6187" w:hanging="360"/>
      </w:pPr>
      <w:rPr>
        <w:rFonts w:hint="default"/>
        <w:lang w:val="hr-HR" w:eastAsia="en-US" w:bidi="ar-SA"/>
      </w:rPr>
    </w:lvl>
    <w:lvl w:ilvl="7" w:tplc="F1FE2112">
      <w:numFmt w:val="bullet"/>
      <w:lvlText w:val="•"/>
      <w:lvlJc w:val="left"/>
      <w:pPr>
        <w:ind w:left="7032" w:hanging="360"/>
      </w:pPr>
      <w:rPr>
        <w:rFonts w:hint="default"/>
        <w:lang w:val="hr-HR" w:eastAsia="en-US" w:bidi="ar-SA"/>
      </w:rPr>
    </w:lvl>
    <w:lvl w:ilvl="8" w:tplc="339C5DE2">
      <w:numFmt w:val="bullet"/>
      <w:lvlText w:val="•"/>
      <w:lvlJc w:val="left"/>
      <w:pPr>
        <w:ind w:left="7876" w:hanging="360"/>
      </w:pPr>
      <w:rPr>
        <w:rFonts w:hint="default"/>
        <w:lang w:val="hr-HR" w:eastAsia="en-US" w:bidi="ar-SA"/>
      </w:rPr>
    </w:lvl>
  </w:abstractNum>
  <w:abstractNum w:abstractNumId="7" w15:restartNumberingAfterBreak="0">
    <w:nsid w:val="53687C91"/>
    <w:multiLevelType w:val="hybridMultilevel"/>
    <w:tmpl w:val="38C4074E"/>
    <w:lvl w:ilvl="0" w:tplc="8346B208">
      <w:start w:val="1"/>
      <w:numFmt w:val="decimal"/>
      <w:lvlText w:val="%1."/>
      <w:lvlJc w:val="left"/>
      <w:pPr>
        <w:ind w:left="1116" w:hanging="360"/>
        <w:jc w:val="left"/>
      </w:pPr>
      <w:rPr>
        <w:rFonts w:ascii="Arial MT" w:eastAsia="Arial MT" w:hAnsi="Arial MT" w:cs="Arial MT" w:hint="default"/>
        <w:spacing w:val="-1"/>
        <w:w w:val="100"/>
        <w:sz w:val="22"/>
        <w:szCs w:val="22"/>
        <w:lang w:val="hr-HR" w:eastAsia="en-US" w:bidi="ar-SA"/>
      </w:rPr>
    </w:lvl>
    <w:lvl w:ilvl="1" w:tplc="49A6B9EA">
      <w:numFmt w:val="bullet"/>
      <w:lvlText w:val="•"/>
      <w:lvlJc w:val="left"/>
      <w:pPr>
        <w:ind w:left="1964" w:hanging="360"/>
      </w:pPr>
      <w:rPr>
        <w:rFonts w:hint="default"/>
        <w:lang w:val="hr-HR" w:eastAsia="en-US" w:bidi="ar-SA"/>
      </w:rPr>
    </w:lvl>
    <w:lvl w:ilvl="2" w:tplc="C43CEC80">
      <w:numFmt w:val="bullet"/>
      <w:lvlText w:val="•"/>
      <w:lvlJc w:val="left"/>
      <w:pPr>
        <w:ind w:left="2809" w:hanging="360"/>
      </w:pPr>
      <w:rPr>
        <w:rFonts w:hint="default"/>
        <w:lang w:val="hr-HR" w:eastAsia="en-US" w:bidi="ar-SA"/>
      </w:rPr>
    </w:lvl>
    <w:lvl w:ilvl="3" w:tplc="9C945CFE">
      <w:numFmt w:val="bullet"/>
      <w:lvlText w:val="•"/>
      <w:lvlJc w:val="left"/>
      <w:pPr>
        <w:ind w:left="3653" w:hanging="360"/>
      </w:pPr>
      <w:rPr>
        <w:rFonts w:hint="default"/>
        <w:lang w:val="hr-HR" w:eastAsia="en-US" w:bidi="ar-SA"/>
      </w:rPr>
    </w:lvl>
    <w:lvl w:ilvl="4" w:tplc="0D304A4A">
      <w:numFmt w:val="bullet"/>
      <w:lvlText w:val="•"/>
      <w:lvlJc w:val="left"/>
      <w:pPr>
        <w:ind w:left="4498" w:hanging="360"/>
      </w:pPr>
      <w:rPr>
        <w:rFonts w:hint="default"/>
        <w:lang w:val="hr-HR" w:eastAsia="en-US" w:bidi="ar-SA"/>
      </w:rPr>
    </w:lvl>
    <w:lvl w:ilvl="5" w:tplc="483A61B8">
      <w:numFmt w:val="bullet"/>
      <w:lvlText w:val="•"/>
      <w:lvlJc w:val="left"/>
      <w:pPr>
        <w:ind w:left="5343" w:hanging="360"/>
      </w:pPr>
      <w:rPr>
        <w:rFonts w:hint="default"/>
        <w:lang w:val="hr-HR" w:eastAsia="en-US" w:bidi="ar-SA"/>
      </w:rPr>
    </w:lvl>
    <w:lvl w:ilvl="6" w:tplc="27B47FD8">
      <w:numFmt w:val="bullet"/>
      <w:lvlText w:val="•"/>
      <w:lvlJc w:val="left"/>
      <w:pPr>
        <w:ind w:left="6187" w:hanging="360"/>
      </w:pPr>
      <w:rPr>
        <w:rFonts w:hint="default"/>
        <w:lang w:val="hr-HR" w:eastAsia="en-US" w:bidi="ar-SA"/>
      </w:rPr>
    </w:lvl>
    <w:lvl w:ilvl="7" w:tplc="FA7286FC">
      <w:numFmt w:val="bullet"/>
      <w:lvlText w:val="•"/>
      <w:lvlJc w:val="left"/>
      <w:pPr>
        <w:ind w:left="7032" w:hanging="360"/>
      </w:pPr>
      <w:rPr>
        <w:rFonts w:hint="default"/>
        <w:lang w:val="hr-HR" w:eastAsia="en-US" w:bidi="ar-SA"/>
      </w:rPr>
    </w:lvl>
    <w:lvl w:ilvl="8" w:tplc="D55012AC">
      <w:numFmt w:val="bullet"/>
      <w:lvlText w:val="•"/>
      <w:lvlJc w:val="left"/>
      <w:pPr>
        <w:ind w:left="7876" w:hanging="360"/>
      </w:pPr>
      <w:rPr>
        <w:rFonts w:hint="default"/>
        <w:lang w:val="hr-HR" w:eastAsia="en-US" w:bidi="ar-SA"/>
      </w:rPr>
    </w:lvl>
  </w:abstractNum>
  <w:abstractNum w:abstractNumId="8" w15:restartNumberingAfterBreak="0">
    <w:nsid w:val="56095EC3"/>
    <w:multiLevelType w:val="hybridMultilevel"/>
    <w:tmpl w:val="5FC0E46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9" w15:restartNumberingAfterBreak="0">
    <w:nsid w:val="644B69CC"/>
    <w:multiLevelType w:val="hybridMultilevel"/>
    <w:tmpl w:val="000288CE"/>
    <w:lvl w:ilvl="0" w:tplc="041A000F">
      <w:start w:val="1"/>
      <w:numFmt w:val="decimal"/>
      <w:lvlText w:val="%1."/>
      <w:lvlJc w:val="left"/>
      <w:pPr>
        <w:ind w:left="1116" w:hanging="360"/>
      </w:pPr>
    </w:lvl>
    <w:lvl w:ilvl="1" w:tplc="041A0019" w:tentative="1">
      <w:start w:val="1"/>
      <w:numFmt w:val="lowerLetter"/>
      <w:lvlText w:val="%2."/>
      <w:lvlJc w:val="left"/>
      <w:pPr>
        <w:ind w:left="1836" w:hanging="360"/>
      </w:pPr>
    </w:lvl>
    <w:lvl w:ilvl="2" w:tplc="041A001B" w:tentative="1">
      <w:start w:val="1"/>
      <w:numFmt w:val="lowerRoman"/>
      <w:lvlText w:val="%3."/>
      <w:lvlJc w:val="right"/>
      <w:pPr>
        <w:ind w:left="2556" w:hanging="180"/>
      </w:pPr>
    </w:lvl>
    <w:lvl w:ilvl="3" w:tplc="041A000F" w:tentative="1">
      <w:start w:val="1"/>
      <w:numFmt w:val="decimal"/>
      <w:lvlText w:val="%4."/>
      <w:lvlJc w:val="left"/>
      <w:pPr>
        <w:ind w:left="3276" w:hanging="360"/>
      </w:pPr>
    </w:lvl>
    <w:lvl w:ilvl="4" w:tplc="041A0019" w:tentative="1">
      <w:start w:val="1"/>
      <w:numFmt w:val="lowerLetter"/>
      <w:lvlText w:val="%5."/>
      <w:lvlJc w:val="left"/>
      <w:pPr>
        <w:ind w:left="3996" w:hanging="360"/>
      </w:pPr>
    </w:lvl>
    <w:lvl w:ilvl="5" w:tplc="041A001B" w:tentative="1">
      <w:start w:val="1"/>
      <w:numFmt w:val="lowerRoman"/>
      <w:lvlText w:val="%6."/>
      <w:lvlJc w:val="right"/>
      <w:pPr>
        <w:ind w:left="4716" w:hanging="180"/>
      </w:pPr>
    </w:lvl>
    <w:lvl w:ilvl="6" w:tplc="041A000F" w:tentative="1">
      <w:start w:val="1"/>
      <w:numFmt w:val="decimal"/>
      <w:lvlText w:val="%7."/>
      <w:lvlJc w:val="left"/>
      <w:pPr>
        <w:ind w:left="5436" w:hanging="360"/>
      </w:pPr>
    </w:lvl>
    <w:lvl w:ilvl="7" w:tplc="041A0019" w:tentative="1">
      <w:start w:val="1"/>
      <w:numFmt w:val="lowerLetter"/>
      <w:lvlText w:val="%8."/>
      <w:lvlJc w:val="left"/>
      <w:pPr>
        <w:ind w:left="6156" w:hanging="360"/>
      </w:pPr>
    </w:lvl>
    <w:lvl w:ilvl="8" w:tplc="041A001B" w:tentative="1">
      <w:start w:val="1"/>
      <w:numFmt w:val="lowerRoman"/>
      <w:lvlText w:val="%9."/>
      <w:lvlJc w:val="right"/>
      <w:pPr>
        <w:ind w:left="6876" w:hanging="180"/>
      </w:pPr>
    </w:lvl>
  </w:abstractNum>
  <w:abstractNum w:abstractNumId="10" w15:restartNumberingAfterBreak="0">
    <w:nsid w:val="661D3960"/>
    <w:multiLevelType w:val="hybridMultilevel"/>
    <w:tmpl w:val="A386BFF2"/>
    <w:lvl w:ilvl="0" w:tplc="041A000F">
      <w:start w:val="1"/>
      <w:numFmt w:val="decimal"/>
      <w:lvlText w:val="%1."/>
      <w:lvlJc w:val="left"/>
      <w:pPr>
        <w:ind w:left="1116" w:hanging="360"/>
      </w:pPr>
    </w:lvl>
    <w:lvl w:ilvl="1" w:tplc="041A0019" w:tentative="1">
      <w:start w:val="1"/>
      <w:numFmt w:val="lowerLetter"/>
      <w:lvlText w:val="%2."/>
      <w:lvlJc w:val="left"/>
      <w:pPr>
        <w:ind w:left="1836" w:hanging="360"/>
      </w:pPr>
    </w:lvl>
    <w:lvl w:ilvl="2" w:tplc="041A001B" w:tentative="1">
      <w:start w:val="1"/>
      <w:numFmt w:val="lowerRoman"/>
      <w:lvlText w:val="%3."/>
      <w:lvlJc w:val="right"/>
      <w:pPr>
        <w:ind w:left="2556" w:hanging="180"/>
      </w:pPr>
    </w:lvl>
    <w:lvl w:ilvl="3" w:tplc="041A000F" w:tentative="1">
      <w:start w:val="1"/>
      <w:numFmt w:val="decimal"/>
      <w:lvlText w:val="%4."/>
      <w:lvlJc w:val="left"/>
      <w:pPr>
        <w:ind w:left="3276" w:hanging="360"/>
      </w:pPr>
    </w:lvl>
    <w:lvl w:ilvl="4" w:tplc="041A0019" w:tentative="1">
      <w:start w:val="1"/>
      <w:numFmt w:val="lowerLetter"/>
      <w:lvlText w:val="%5."/>
      <w:lvlJc w:val="left"/>
      <w:pPr>
        <w:ind w:left="3996" w:hanging="360"/>
      </w:pPr>
    </w:lvl>
    <w:lvl w:ilvl="5" w:tplc="041A001B" w:tentative="1">
      <w:start w:val="1"/>
      <w:numFmt w:val="lowerRoman"/>
      <w:lvlText w:val="%6."/>
      <w:lvlJc w:val="right"/>
      <w:pPr>
        <w:ind w:left="4716" w:hanging="180"/>
      </w:pPr>
    </w:lvl>
    <w:lvl w:ilvl="6" w:tplc="041A000F" w:tentative="1">
      <w:start w:val="1"/>
      <w:numFmt w:val="decimal"/>
      <w:lvlText w:val="%7."/>
      <w:lvlJc w:val="left"/>
      <w:pPr>
        <w:ind w:left="5436" w:hanging="360"/>
      </w:pPr>
    </w:lvl>
    <w:lvl w:ilvl="7" w:tplc="041A0019" w:tentative="1">
      <w:start w:val="1"/>
      <w:numFmt w:val="lowerLetter"/>
      <w:lvlText w:val="%8."/>
      <w:lvlJc w:val="left"/>
      <w:pPr>
        <w:ind w:left="6156" w:hanging="360"/>
      </w:pPr>
    </w:lvl>
    <w:lvl w:ilvl="8" w:tplc="041A001B" w:tentative="1">
      <w:start w:val="1"/>
      <w:numFmt w:val="lowerRoman"/>
      <w:lvlText w:val="%9."/>
      <w:lvlJc w:val="right"/>
      <w:pPr>
        <w:ind w:left="6876" w:hanging="180"/>
      </w:pPr>
    </w:lvl>
  </w:abstractNum>
  <w:abstractNum w:abstractNumId="11" w15:restartNumberingAfterBreak="0">
    <w:nsid w:val="7661292F"/>
    <w:multiLevelType w:val="hybridMultilevel"/>
    <w:tmpl w:val="FC18ECFC"/>
    <w:lvl w:ilvl="0" w:tplc="4FA03AA2">
      <w:start w:val="3"/>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79FA4915"/>
    <w:multiLevelType w:val="hybridMultilevel"/>
    <w:tmpl w:val="C1DE15A4"/>
    <w:lvl w:ilvl="0" w:tplc="91EC73F8">
      <w:numFmt w:val="bullet"/>
      <w:lvlText w:val="-"/>
      <w:lvlJc w:val="left"/>
      <w:pPr>
        <w:ind w:left="397" w:hanging="154"/>
      </w:pPr>
      <w:rPr>
        <w:rFonts w:ascii="Arial MT" w:eastAsia="Arial MT" w:hAnsi="Arial MT" w:cs="Arial MT" w:hint="default"/>
        <w:color w:val="1C2228"/>
        <w:w w:val="100"/>
        <w:sz w:val="22"/>
        <w:szCs w:val="22"/>
        <w:lang w:val="hr-HR" w:eastAsia="en-US" w:bidi="ar-SA"/>
      </w:rPr>
    </w:lvl>
    <w:lvl w:ilvl="1" w:tplc="507AAEA0">
      <w:numFmt w:val="bullet"/>
      <w:lvlText w:val="•"/>
      <w:lvlJc w:val="left"/>
      <w:pPr>
        <w:ind w:left="1316" w:hanging="154"/>
      </w:pPr>
      <w:rPr>
        <w:rFonts w:hint="default"/>
        <w:lang w:val="hr-HR" w:eastAsia="en-US" w:bidi="ar-SA"/>
      </w:rPr>
    </w:lvl>
    <w:lvl w:ilvl="2" w:tplc="C48483AE">
      <w:numFmt w:val="bullet"/>
      <w:lvlText w:val="•"/>
      <w:lvlJc w:val="left"/>
      <w:pPr>
        <w:ind w:left="2233" w:hanging="154"/>
      </w:pPr>
      <w:rPr>
        <w:rFonts w:hint="default"/>
        <w:lang w:val="hr-HR" w:eastAsia="en-US" w:bidi="ar-SA"/>
      </w:rPr>
    </w:lvl>
    <w:lvl w:ilvl="3" w:tplc="2C32DCE4">
      <w:numFmt w:val="bullet"/>
      <w:lvlText w:val="•"/>
      <w:lvlJc w:val="left"/>
      <w:pPr>
        <w:ind w:left="3149" w:hanging="154"/>
      </w:pPr>
      <w:rPr>
        <w:rFonts w:hint="default"/>
        <w:lang w:val="hr-HR" w:eastAsia="en-US" w:bidi="ar-SA"/>
      </w:rPr>
    </w:lvl>
    <w:lvl w:ilvl="4" w:tplc="9AE61A4C">
      <w:numFmt w:val="bullet"/>
      <w:lvlText w:val="•"/>
      <w:lvlJc w:val="left"/>
      <w:pPr>
        <w:ind w:left="4066" w:hanging="154"/>
      </w:pPr>
      <w:rPr>
        <w:rFonts w:hint="default"/>
        <w:lang w:val="hr-HR" w:eastAsia="en-US" w:bidi="ar-SA"/>
      </w:rPr>
    </w:lvl>
    <w:lvl w:ilvl="5" w:tplc="18D4F7A4">
      <w:numFmt w:val="bullet"/>
      <w:lvlText w:val="•"/>
      <w:lvlJc w:val="left"/>
      <w:pPr>
        <w:ind w:left="4983" w:hanging="154"/>
      </w:pPr>
      <w:rPr>
        <w:rFonts w:hint="default"/>
        <w:lang w:val="hr-HR" w:eastAsia="en-US" w:bidi="ar-SA"/>
      </w:rPr>
    </w:lvl>
    <w:lvl w:ilvl="6" w:tplc="D168138E">
      <w:numFmt w:val="bullet"/>
      <w:lvlText w:val="•"/>
      <w:lvlJc w:val="left"/>
      <w:pPr>
        <w:ind w:left="5899" w:hanging="154"/>
      </w:pPr>
      <w:rPr>
        <w:rFonts w:hint="default"/>
        <w:lang w:val="hr-HR" w:eastAsia="en-US" w:bidi="ar-SA"/>
      </w:rPr>
    </w:lvl>
    <w:lvl w:ilvl="7" w:tplc="73EEEA2A">
      <w:numFmt w:val="bullet"/>
      <w:lvlText w:val="•"/>
      <w:lvlJc w:val="left"/>
      <w:pPr>
        <w:ind w:left="6816" w:hanging="154"/>
      </w:pPr>
      <w:rPr>
        <w:rFonts w:hint="default"/>
        <w:lang w:val="hr-HR" w:eastAsia="en-US" w:bidi="ar-SA"/>
      </w:rPr>
    </w:lvl>
    <w:lvl w:ilvl="8" w:tplc="0F300920">
      <w:numFmt w:val="bullet"/>
      <w:lvlText w:val="•"/>
      <w:lvlJc w:val="left"/>
      <w:pPr>
        <w:ind w:left="7732" w:hanging="154"/>
      </w:pPr>
      <w:rPr>
        <w:rFonts w:hint="default"/>
        <w:lang w:val="hr-HR" w:eastAsia="en-US" w:bidi="ar-SA"/>
      </w:rPr>
    </w:lvl>
  </w:abstractNum>
  <w:abstractNum w:abstractNumId="13" w15:restartNumberingAfterBreak="0">
    <w:nsid w:val="7D6731EB"/>
    <w:multiLevelType w:val="hybridMultilevel"/>
    <w:tmpl w:val="6CB61F56"/>
    <w:lvl w:ilvl="0" w:tplc="041A0001">
      <w:start w:val="1"/>
      <w:numFmt w:val="bullet"/>
      <w:lvlText w:val=""/>
      <w:lvlJc w:val="left"/>
      <w:pPr>
        <w:ind w:left="1496" w:hanging="360"/>
      </w:pPr>
      <w:rPr>
        <w:rFonts w:ascii="Symbol" w:hAnsi="Symbol" w:hint="default"/>
      </w:rPr>
    </w:lvl>
    <w:lvl w:ilvl="1" w:tplc="041A0003" w:tentative="1">
      <w:start w:val="1"/>
      <w:numFmt w:val="bullet"/>
      <w:lvlText w:val="o"/>
      <w:lvlJc w:val="left"/>
      <w:pPr>
        <w:ind w:left="2216" w:hanging="360"/>
      </w:pPr>
      <w:rPr>
        <w:rFonts w:ascii="Courier New" w:hAnsi="Courier New" w:cs="Courier New" w:hint="default"/>
      </w:rPr>
    </w:lvl>
    <w:lvl w:ilvl="2" w:tplc="041A0005" w:tentative="1">
      <w:start w:val="1"/>
      <w:numFmt w:val="bullet"/>
      <w:lvlText w:val=""/>
      <w:lvlJc w:val="left"/>
      <w:pPr>
        <w:ind w:left="2936" w:hanging="360"/>
      </w:pPr>
      <w:rPr>
        <w:rFonts w:ascii="Wingdings" w:hAnsi="Wingdings" w:hint="default"/>
      </w:rPr>
    </w:lvl>
    <w:lvl w:ilvl="3" w:tplc="041A0001" w:tentative="1">
      <w:start w:val="1"/>
      <w:numFmt w:val="bullet"/>
      <w:lvlText w:val=""/>
      <w:lvlJc w:val="left"/>
      <w:pPr>
        <w:ind w:left="3656" w:hanging="360"/>
      </w:pPr>
      <w:rPr>
        <w:rFonts w:ascii="Symbol" w:hAnsi="Symbol" w:hint="default"/>
      </w:rPr>
    </w:lvl>
    <w:lvl w:ilvl="4" w:tplc="041A0003" w:tentative="1">
      <w:start w:val="1"/>
      <w:numFmt w:val="bullet"/>
      <w:lvlText w:val="o"/>
      <w:lvlJc w:val="left"/>
      <w:pPr>
        <w:ind w:left="4376" w:hanging="360"/>
      </w:pPr>
      <w:rPr>
        <w:rFonts w:ascii="Courier New" w:hAnsi="Courier New" w:cs="Courier New" w:hint="default"/>
      </w:rPr>
    </w:lvl>
    <w:lvl w:ilvl="5" w:tplc="041A0005" w:tentative="1">
      <w:start w:val="1"/>
      <w:numFmt w:val="bullet"/>
      <w:lvlText w:val=""/>
      <w:lvlJc w:val="left"/>
      <w:pPr>
        <w:ind w:left="5096" w:hanging="360"/>
      </w:pPr>
      <w:rPr>
        <w:rFonts w:ascii="Wingdings" w:hAnsi="Wingdings" w:hint="default"/>
      </w:rPr>
    </w:lvl>
    <w:lvl w:ilvl="6" w:tplc="041A0001" w:tentative="1">
      <w:start w:val="1"/>
      <w:numFmt w:val="bullet"/>
      <w:lvlText w:val=""/>
      <w:lvlJc w:val="left"/>
      <w:pPr>
        <w:ind w:left="5816" w:hanging="360"/>
      </w:pPr>
      <w:rPr>
        <w:rFonts w:ascii="Symbol" w:hAnsi="Symbol" w:hint="default"/>
      </w:rPr>
    </w:lvl>
    <w:lvl w:ilvl="7" w:tplc="041A0003" w:tentative="1">
      <w:start w:val="1"/>
      <w:numFmt w:val="bullet"/>
      <w:lvlText w:val="o"/>
      <w:lvlJc w:val="left"/>
      <w:pPr>
        <w:ind w:left="6536" w:hanging="360"/>
      </w:pPr>
      <w:rPr>
        <w:rFonts w:ascii="Courier New" w:hAnsi="Courier New" w:cs="Courier New" w:hint="default"/>
      </w:rPr>
    </w:lvl>
    <w:lvl w:ilvl="8" w:tplc="041A0005" w:tentative="1">
      <w:start w:val="1"/>
      <w:numFmt w:val="bullet"/>
      <w:lvlText w:val=""/>
      <w:lvlJc w:val="left"/>
      <w:pPr>
        <w:ind w:left="7256" w:hanging="360"/>
      </w:pPr>
      <w:rPr>
        <w:rFonts w:ascii="Wingdings" w:hAnsi="Wingdings" w:hint="default"/>
      </w:rPr>
    </w:lvl>
  </w:abstractNum>
  <w:num w:numId="1" w16cid:durableId="1597060268">
    <w:abstractNumId w:val="12"/>
  </w:num>
  <w:num w:numId="2" w16cid:durableId="1943535974">
    <w:abstractNumId w:val="6"/>
  </w:num>
  <w:num w:numId="3" w16cid:durableId="1277059442">
    <w:abstractNumId w:val="2"/>
  </w:num>
  <w:num w:numId="4" w16cid:durableId="624583513">
    <w:abstractNumId w:val="0"/>
  </w:num>
  <w:num w:numId="5" w16cid:durableId="364331541">
    <w:abstractNumId w:val="4"/>
  </w:num>
  <w:num w:numId="6" w16cid:durableId="643853108">
    <w:abstractNumId w:val="7"/>
  </w:num>
  <w:num w:numId="7" w16cid:durableId="119191507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29623576">
    <w:abstractNumId w:val="8"/>
  </w:num>
  <w:num w:numId="9" w16cid:durableId="264852580">
    <w:abstractNumId w:val="13"/>
  </w:num>
  <w:num w:numId="10" w16cid:durableId="1032219951">
    <w:abstractNumId w:val="9"/>
  </w:num>
  <w:num w:numId="11" w16cid:durableId="1244798342">
    <w:abstractNumId w:val="10"/>
  </w:num>
  <w:num w:numId="12" w16cid:durableId="1570652846">
    <w:abstractNumId w:val="5"/>
  </w:num>
  <w:num w:numId="13" w16cid:durableId="21827598">
    <w:abstractNumId w:val="11"/>
  </w:num>
  <w:num w:numId="14" w16cid:durableId="378012069">
    <w:abstractNumId w:val="1"/>
  </w:num>
  <w:num w:numId="15" w16cid:durableId="159227940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087"/>
    <w:rsid w:val="00002839"/>
    <w:rsid w:val="00002A2C"/>
    <w:rsid w:val="00087E3A"/>
    <w:rsid w:val="00143841"/>
    <w:rsid w:val="001628C7"/>
    <w:rsid w:val="001D4496"/>
    <w:rsid w:val="0025294A"/>
    <w:rsid w:val="002829C5"/>
    <w:rsid w:val="002C5D92"/>
    <w:rsid w:val="002D2462"/>
    <w:rsid w:val="00334810"/>
    <w:rsid w:val="003F74BC"/>
    <w:rsid w:val="0043251B"/>
    <w:rsid w:val="004329BC"/>
    <w:rsid w:val="004525E4"/>
    <w:rsid w:val="004E3B0E"/>
    <w:rsid w:val="00575879"/>
    <w:rsid w:val="005934A8"/>
    <w:rsid w:val="00594464"/>
    <w:rsid w:val="005A6CBA"/>
    <w:rsid w:val="005F2A65"/>
    <w:rsid w:val="00750699"/>
    <w:rsid w:val="00793030"/>
    <w:rsid w:val="007F3F2B"/>
    <w:rsid w:val="00817552"/>
    <w:rsid w:val="008734C5"/>
    <w:rsid w:val="00873DD2"/>
    <w:rsid w:val="008B5B99"/>
    <w:rsid w:val="008E5D86"/>
    <w:rsid w:val="00907E8E"/>
    <w:rsid w:val="00A02825"/>
    <w:rsid w:val="00A1417F"/>
    <w:rsid w:val="00A63679"/>
    <w:rsid w:val="00AC3C24"/>
    <w:rsid w:val="00B0126E"/>
    <w:rsid w:val="00B26756"/>
    <w:rsid w:val="00B43898"/>
    <w:rsid w:val="00CF3FFF"/>
    <w:rsid w:val="00D611AD"/>
    <w:rsid w:val="00D82FE3"/>
    <w:rsid w:val="00DA482F"/>
    <w:rsid w:val="00DD320C"/>
    <w:rsid w:val="00E0465E"/>
    <w:rsid w:val="00E26954"/>
    <w:rsid w:val="00E95087"/>
    <w:rsid w:val="00F7121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6B7238"/>
  <w15:docId w15:val="{7F5D5BB0-CF1C-4999-928D-CBDEEDAE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F3F2B"/>
    <w:rPr>
      <w:rFonts w:ascii="Arial MT" w:eastAsia="Arial MT" w:hAnsi="Arial MT" w:cs="Arial MT"/>
      <w:lang w:val="hr-HR"/>
    </w:rPr>
  </w:style>
  <w:style w:type="paragraph" w:styleId="Heading1">
    <w:name w:val="heading 1"/>
    <w:basedOn w:val="Normal"/>
    <w:uiPriority w:val="1"/>
    <w:qFormat/>
    <w:pPr>
      <w:ind w:left="734" w:right="482"/>
      <w:jc w:val="center"/>
      <w:outlineLvl w:val="0"/>
    </w:pPr>
    <w:rPr>
      <w:rFonts w:ascii="Arial" w:eastAsia="Arial" w:hAnsi="Arial" w:cs="Arial"/>
      <w:b/>
      <w:bCs/>
      <w:sz w:val="24"/>
      <w:szCs w:val="24"/>
    </w:rPr>
  </w:style>
  <w:style w:type="paragraph" w:styleId="Heading2">
    <w:name w:val="heading 2"/>
    <w:basedOn w:val="Normal"/>
    <w:uiPriority w:val="1"/>
    <w:qFormat/>
    <w:pPr>
      <w:ind w:left="396"/>
      <w:outlineLvl w:val="1"/>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pPr>
      <w:ind w:left="396"/>
    </w:pPr>
  </w:style>
  <w:style w:type="paragraph" w:styleId="ListParagraph">
    <w:name w:val="List Paragraph"/>
    <w:basedOn w:val="Normal"/>
    <w:uiPriority w:val="1"/>
    <w:qFormat/>
    <w:pPr>
      <w:ind w:left="1116"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DA482F"/>
    <w:rPr>
      <w:rFonts w:ascii="Tahoma" w:hAnsi="Tahoma" w:cs="Tahoma"/>
      <w:sz w:val="16"/>
      <w:szCs w:val="16"/>
    </w:rPr>
  </w:style>
  <w:style w:type="character" w:customStyle="1" w:styleId="BalloonTextChar">
    <w:name w:val="Balloon Text Char"/>
    <w:basedOn w:val="DefaultParagraphFont"/>
    <w:link w:val="BalloonText"/>
    <w:uiPriority w:val="99"/>
    <w:semiHidden/>
    <w:rsid w:val="00DA482F"/>
    <w:rPr>
      <w:rFonts w:ascii="Tahoma" w:eastAsia="Arial MT" w:hAnsi="Tahoma" w:cs="Tahoma"/>
      <w:sz w:val="16"/>
      <w:szCs w:val="16"/>
      <w:lang w:val="hr-HR"/>
    </w:rPr>
  </w:style>
  <w:style w:type="table" w:styleId="TableGrid">
    <w:name w:val="Table Grid"/>
    <w:basedOn w:val="TableNormal"/>
    <w:uiPriority w:val="59"/>
    <w:rsid w:val="00D82FE3"/>
    <w:pPr>
      <w:widowControl/>
      <w:autoSpaceDE/>
      <w:autoSpaceDN/>
    </w:pPr>
    <w:rPr>
      <w:rFonts w:ascii="Times New Roman" w:eastAsia="Times New Roman" w:hAnsi="Times New Roman" w:cs="Times New Roman"/>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4496"/>
    <w:rPr>
      <w:color w:val="0000FF" w:themeColor="hyperlink"/>
      <w:u w:val="single"/>
    </w:rPr>
  </w:style>
  <w:style w:type="character" w:styleId="UnresolvedMention">
    <w:name w:val="Unresolved Mention"/>
    <w:basedOn w:val="DefaultParagraphFont"/>
    <w:uiPriority w:val="99"/>
    <w:semiHidden/>
    <w:unhideWhenUsed/>
    <w:rsid w:val="00AC3C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rotokol@opcina-svfilipjakov.hr" TargetMode="External"/><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gi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149E68-7EAF-48E0-9E5B-C5B34CF3E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15</Pages>
  <Words>2601</Words>
  <Characters>14829</Characters>
  <Application>Microsoft Office Word</Application>
  <DocSecurity>0</DocSecurity>
  <Lines>123</Lines>
  <Paragraphs>34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17396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LM</dc:creator>
  <cp:lastModifiedBy>Racunalo1</cp:lastModifiedBy>
  <cp:revision>11</cp:revision>
  <cp:lastPrinted>2024-04-15T11:48:00Z</cp:lastPrinted>
  <dcterms:created xsi:type="dcterms:W3CDTF">2024-04-15T06:56:00Z</dcterms:created>
  <dcterms:modified xsi:type="dcterms:W3CDTF">2024-04-16T09:37:00Z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2007-11-01T00:00:00Z</vt:filetime>
  </property>
  <property fmtid="{D5CDD505-2E9C-101B-9397-08002B2CF9AE}" pid="3" name="Creator">
    <vt:lpwstr>Aspose Ltd.</vt:lpwstr>
  </property>
  <property fmtid="{D5CDD505-2E9C-101B-9397-08002B2CF9AE}" pid="4" name="LastSaved">
    <vt:filetime>2024-02-09T00:00:00Z</vt:filetime>
  </property>
</Properties>
</file>